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59" w:rsidRDefault="004A5359" w:rsidP="004163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A5359" w:rsidRDefault="004A5359" w:rsidP="0041633A">
      <w:pPr>
        <w:pStyle w:val="BodyText2"/>
        <w:jc w:val="center"/>
        <w:rPr>
          <w:sz w:val="18"/>
        </w:rPr>
      </w:pPr>
      <w:r>
        <w:t>.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>
            <v:imagedata r:id="rId7" o:title=""/>
          </v:shape>
          <o:OLEObject Type="Embed" ProgID="CorelDRAW.Graphic.12" ShapeID="_x0000_i1025" DrawAspect="Content" ObjectID="_1659257149" r:id="rId8"/>
        </w:object>
      </w:r>
      <w:r>
        <w:t xml:space="preserve">       </w:t>
      </w:r>
      <w:bookmarkStart w:id="0" w:name="_GoBack"/>
      <w:bookmarkEnd w:id="0"/>
    </w:p>
    <w:p w:rsidR="004A5359" w:rsidRDefault="004A5359" w:rsidP="0041633A">
      <w:pPr>
        <w:pStyle w:val="BodyText2"/>
        <w:jc w:val="center"/>
        <w:rPr>
          <w:sz w:val="20"/>
        </w:rPr>
      </w:pPr>
    </w:p>
    <w:p w:rsidR="004A5359" w:rsidRPr="00916BF6" w:rsidRDefault="004A5359" w:rsidP="0041633A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:rsidR="004A5359" w:rsidRPr="00916BF6" w:rsidRDefault="004A5359" w:rsidP="0041633A">
      <w:pPr>
        <w:pStyle w:val="BodyText2"/>
        <w:jc w:val="both"/>
        <w:rPr>
          <w:sz w:val="28"/>
          <w:szCs w:val="28"/>
        </w:rPr>
      </w:pPr>
    </w:p>
    <w:p w:rsidR="004A5359" w:rsidRPr="00916BF6" w:rsidRDefault="004A5359" w:rsidP="0041633A">
      <w:pPr>
        <w:pStyle w:val="BodyText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4A5359" w:rsidRPr="00916BF6" w:rsidRDefault="004A5359" w:rsidP="0041633A">
      <w:pPr>
        <w:pStyle w:val="BodyText2"/>
        <w:jc w:val="both"/>
        <w:rPr>
          <w:sz w:val="28"/>
          <w:szCs w:val="28"/>
        </w:rPr>
      </w:pPr>
    </w:p>
    <w:p w:rsidR="004A5359" w:rsidRPr="00916BF6" w:rsidRDefault="004A5359" w:rsidP="0041633A">
      <w:pPr>
        <w:pStyle w:val="BodyText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18»       августа      </w:t>
      </w: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metricconverter">
          <w:smartTagPr>
            <w:attr w:name="ProductID" w:val="2020 г"/>
          </w:smartTagPr>
          <w:r>
            <w:rPr>
              <w:sz w:val="28"/>
              <w:szCs w:val="28"/>
            </w:rPr>
            <w:t>2020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         </w:t>
      </w:r>
      <w:r w:rsidRPr="00916BF6">
        <w:rPr>
          <w:sz w:val="28"/>
          <w:szCs w:val="28"/>
        </w:rPr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       № 1148</w:t>
      </w:r>
    </w:p>
    <w:p w:rsidR="004A5359" w:rsidRPr="000E1804" w:rsidRDefault="004A5359" w:rsidP="00DC7D89">
      <w:pPr>
        <w:widowControl w:val="0"/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7037"/>
        <w:gridCol w:w="2317"/>
      </w:tblGrid>
      <w:tr w:rsidR="004A5359" w:rsidTr="0041633A">
        <w:trPr>
          <w:trHeight w:val="984"/>
        </w:trPr>
        <w:tc>
          <w:tcPr>
            <w:tcW w:w="7037" w:type="dxa"/>
          </w:tcPr>
          <w:p w:rsidR="004A5359" w:rsidRDefault="004A5359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  <w:p w:rsidR="004A5359" w:rsidRPr="0041633A" w:rsidRDefault="004A5359" w:rsidP="00C3206A">
            <w:pPr>
              <w:widowControl w:val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Осташковского городского округа №988 от 15.07.2020 «Об отмене отдельных ограничений, установленных в связи с введением режима повышенной готовности на территории Тверской области»</w:t>
            </w:r>
          </w:p>
        </w:tc>
        <w:tc>
          <w:tcPr>
            <w:tcW w:w="2317" w:type="dxa"/>
          </w:tcPr>
          <w:p w:rsidR="004A5359" w:rsidRDefault="004A5359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</w:tc>
      </w:tr>
    </w:tbl>
    <w:p w:rsidR="004A5359" w:rsidRDefault="004A5359" w:rsidP="00DC7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A5359" w:rsidRDefault="004A5359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6F6">
        <w:rPr>
          <w:color w:val="000000"/>
          <w:sz w:val="28"/>
          <w:szCs w:val="28"/>
        </w:rPr>
        <w:t>В соответствии с Федеральным законом от 21</w:t>
      </w:r>
      <w:r>
        <w:rPr>
          <w:color w:val="000000"/>
          <w:sz w:val="28"/>
          <w:szCs w:val="28"/>
        </w:rPr>
        <w:t>.12.1</w:t>
      </w:r>
      <w:r w:rsidRPr="008876F6">
        <w:rPr>
          <w:color w:val="000000"/>
          <w:sz w:val="28"/>
          <w:szCs w:val="28"/>
        </w:rPr>
        <w:t>994 № 68-ФЗ «О защите населения и территорий от чрезвычайных ситуаций природ</w:t>
      </w:r>
      <w:r>
        <w:rPr>
          <w:color w:val="000000"/>
          <w:sz w:val="28"/>
          <w:szCs w:val="28"/>
        </w:rPr>
        <w:t>ного и техногенного характера»</w:t>
      </w:r>
      <w:r>
        <w:rPr>
          <w:sz w:val="28"/>
          <w:szCs w:val="28"/>
        </w:rPr>
        <w:t xml:space="preserve">, </w:t>
      </w:r>
      <w:r w:rsidRPr="00401CC5">
        <w:rPr>
          <w:sz w:val="28"/>
          <w:szCs w:val="28"/>
        </w:rPr>
        <w:t xml:space="preserve">постановлением Губернатора Тверской области от </w:t>
      </w:r>
      <w:r>
        <w:rPr>
          <w:sz w:val="28"/>
          <w:szCs w:val="28"/>
        </w:rPr>
        <w:t>08.08.2020</w:t>
      </w:r>
      <w:r w:rsidRPr="00401CC5">
        <w:rPr>
          <w:sz w:val="28"/>
          <w:szCs w:val="28"/>
        </w:rPr>
        <w:t xml:space="preserve"> № </w:t>
      </w:r>
      <w:r>
        <w:rPr>
          <w:sz w:val="28"/>
          <w:szCs w:val="28"/>
        </w:rPr>
        <w:t>117-пг «О внесении изменений в постановление Губернатора Тверской области от 14.07.2020 №106-пг</w:t>
      </w:r>
      <w:r w:rsidRPr="00AD1279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Осташковского городского округа </w:t>
      </w:r>
    </w:p>
    <w:p w:rsidR="004A5359" w:rsidRDefault="004A5359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5359" w:rsidRDefault="004A5359" w:rsidP="004163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A5359" w:rsidRPr="008876F6" w:rsidRDefault="004A5359" w:rsidP="004163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A5359" w:rsidRDefault="004A5359" w:rsidP="001021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6CE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Осташковского городского округа №988 от 15.07.2020 «Об отмене отдельных ограничений, установленных в связи с введением режима повышенной готовности на территории Тверской области» изменения, дополнив</w:t>
      </w:r>
      <w:r>
        <w:rPr>
          <w:color w:val="000000"/>
          <w:sz w:val="28"/>
          <w:szCs w:val="28"/>
        </w:rPr>
        <w:t xml:space="preserve"> его пунктом 2.1 следующего содержания:</w:t>
      </w:r>
    </w:p>
    <w:p w:rsidR="004A5359" w:rsidRPr="00E354B8" w:rsidRDefault="004A5359" w:rsidP="00E750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354B8">
        <w:rPr>
          <w:sz w:val="28"/>
          <w:szCs w:val="28"/>
          <w:shd w:val="clear" w:color="auto" w:fill="FFFFFF"/>
        </w:rPr>
        <w:t>Заместителям Главы Администрации, руководителям структурных подразделений Администрации Осташковского городского округа, муниципальным учреждениям и предприятиям, иным подведомственным организациям обеспечить реализацию на территории Осташковского городского округа с 10 августа 2020 года допуска:</w:t>
      </w:r>
    </w:p>
    <w:p w:rsidR="004A5359" w:rsidRPr="00E354B8" w:rsidRDefault="004A5359" w:rsidP="00E354B8">
      <w:pPr>
        <w:widowControl w:val="0"/>
        <w:autoSpaceDE w:val="0"/>
        <w:autoSpaceDN w:val="0"/>
        <w:adjustRightInd w:val="0"/>
        <w:ind w:left="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354B8">
        <w:rPr>
          <w:sz w:val="28"/>
          <w:szCs w:val="28"/>
        </w:rPr>
        <w:t xml:space="preserve">работы цирка, филармонии, а также кинозалов и концертных залов культурно-досуговых учреждений и посещение их гражданами при соблюдении следующих условий:  </w:t>
      </w:r>
    </w:p>
    <w:p w:rsidR="004A5359" w:rsidRPr="00E354B8" w:rsidRDefault="004A5359" w:rsidP="00E354B8">
      <w:pPr>
        <w:widowControl w:val="0"/>
        <w:autoSpaceDE w:val="0"/>
        <w:autoSpaceDN w:val="0"/>
        <w:adjustRightInd w:val="0"/>
        <w:ind w:left="1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4B8">
        <w:rPr>
          <w:sz w:val="28"/>
          <w:szCs w:val="28"/>
        </w:rPr>
        <w:t>зрительские места заполняются не более чем на 50%;</w:t>
      </w:r>
    </w:p>
    <w:p w:rsidR="004A5359" w:rsidRPr="00E354B8" w:rsidRDefault="004A5359" w:rsidP="00E354B8">
      <w:pPr>
        <w:widowControl w:val="0"/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4B8">
        <w:rPr>
          <w:sz w:val="28"/>
          <w:szCs w:val="28"/>
        </w:rPr>
        <w:t xml:space="preserve">используется рассадка зрителей с интервалом не менее чем через одно зрительское место; </w:t>
      </w:r>
    </w:p>
    <w:p w:rsidR="004A5359" w:rsidRPr="00E354B8" w:rsidRDefault="004A5359" w:rsidP="00E354B8">
      <w:pPr>
        <w:widowControl w:val="0"/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E354B8">
        <w:rPr>
          <w:sz w:val="28"/>
          <w:szCs w:val="28"/>
        </w:rPr>
        <w:t>2) работы клубных формирований (студий, кружков, народных коллективов) в культурно-досуговых учреждениях Тверской области и посещение их гражданами</w:t>
      </w:r>
      <w:r>
        <w:rPr>
          <w:sz w:val="28"/>
          <w:szCs w:val="28"/>
        </w:rPr>
        <w:t>»</w:t>
      </w:r>
      <w:r w:rsidRPr="00E354B8">
        <w:rPr>
          <w:sz w:val="28"/>
          <w:szCs w:val="28"/>
        </w:rPr>
        <w:t>.</w:t>
      </w:r>
    </w:p>
    <w:p w:rsidR="004A5359" w:rsidRPr="000273B4" w:rsidRDefault="004A5359" w:rsidP="00027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Заместителям Главы Администрации Осташковского городского округа довести настоящее постановление до сведения должностных лиц, учреждений, предприятий, организаций, указанных в п.1 настоящего постановления по курируемым направлениям.</w:t>
      </w:r>
    </w:p>
    <w:p w:rsidR="004A5359" w:rsidRPr="00861657" w:rsidRDefault="004A5359" w:rsidP="00034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165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опубликования, распространяет свое действие на правоотношения, возникшие с 10 августа 2020 года, </w:t>
      </w:r>
      <w:r w:rsidRPr="00861657">
        <w:rPr>
          <w:sz w:val="28"/>
          <w:szCs w:val="28"/>
        </w:rPr>
        <w:t>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Интернет.</w:t>
      </w:r>
    </w:p>
    <w:p w:rsidR="004A5359" w:rsidRPr="00861657" w:rsidRDefault="004A5359" w:rsidP="004A16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165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A5359" w:rsidRPr="00861657" w:rsidRDefault="004A5359" w:rsidP="00DC7D89">
      <w:pPr>
        <w:widowControl w:val="0"/>
        <w:jc w:val="both"/>
        <w:rPr>
          <w:b/>
          <w:sz w:val="28"/>
          <w:szCs w:val="28"/>
        </w:rPr>
      </w:pPr>
    </w:p>
    <w:p w:rsidR="004A5359" w:rsidRPr="00861657" w:rsidRDefault="004A5359" w:rsidP="00DC7D89">
      <w:pPr>
        <w:widowControl w:val="0"/>
        <w:jc w:val="both"/>
        <w:rPr>
          <w:b/>
          <w:sz w:val="28"/>
          <w:szCs w:val="28"/>
        </w:rPr>
      </w:pPr>
    </w:p>
    <w:p w:rsidR="004A5359" w:rsidRPr="00861657" w:rsidRDefault="004A5359" w:rsidP="00BC646E">
      <w:pPr>
        <w:jc w:val="both"/>
        <w:rPr>
          <w:sz w:val="28"/>
          <w:szCs w:val="28"/>
        </w:rPr>
      </w:pPr>
      <w:r w:rsidRPr="00861657">
        <w:rPr>
          <w:sz w:val="28"/>
          <w:szCs w:val="28"/>
        </w:rPr>
        <w:t>Глава Осташковского</w:t>
      </w:r>
    </w:p>
    <w:p w:rsidR="004A5359" w:rsidRPr="00861657" w:rsidRDefault="004A5359" w:rsidP="00BC646E">
      <w:pPr>
        <w:jc w:val="both"/>
        <w:rPr>
          <w:b/>
          <w:sz w:val="28"/>
          <w:szCs w:val="28"/>
        </w:rPr>
      </w:pPr>
      <w:r w:rsidRPr="00861657">
        <w:rPr>
          <w:sz w:val="28"/>
          <w:szCs w:val="28"/>
        </w:rPr>
        <w:t>городского округа                                                                                    А.А</w:t>
      </w:r>
      <w:r>
        <w:rPr>
          <w:sz w:val="28"/>
          <w:szCs w:val="28"/>
        </w:rPr>
        <w:t>.</w:t>
      </w:r>
      <w:r w:rsidRPr="00861657">
        <w:rPr>
          <w:sz w:val="28"/>
          <w:szCs w:val="28"/>
        </w:rPr>
        <w:t>Титов</w:t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</w:p>
    <w:sectPr w:rsidR="004A5359" w:rsidRPr="00861657" w:rsidSect="00796326">
      <w:headerReference w:type="default" r:id="rId9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59" w:rsidRDefault="004A5359" w:rsidP="00A374FB">
      <w:r>
        <w:separator/>
      </w:r>
    </w:p>
  </w:endnote>
  <w:endnote w:type="continuationSeparator" w:id="0">
    <w:p w:rsidR="004A5359" w:rsidRDefault="004A5359" w:rsidP="00A3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59" w:rsidRDefault="004A5359" w:rsidP="00A374FB">
      <w:r>
        <w:separator/>
      </w:r>
    </w:p>
  </w:footnote>
  <w:footnote w:type="continuationSeparator" w:id="0">
    <w:p w:rsidR="004A5359" w:rsidRDefault="004A5359" w:rsidP="00A3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59" w:rsidRPr="00C449F6" w:rsidRDefault="004A5359" w:rsidP="00C449F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4C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1E0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D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29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56B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22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47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68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46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4ED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C55BF7"/>
    <w:multiLevelType w:val="hybridMultilevel"/>
    <w:tmpl w:val="E612CD70"/>
    <w:lvl w:ilvl="0" w:tplc="15FE096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BF"/>
    <w:rsid w:val="0000342C"/>
    <w:rsid w:val="000155B4"/>
    <w:rsid w:val="000160E6"/>
    <w:rsid w:val="0002252F"/>
    <w:rsid w:val="000259AA"/>
    <w:rsid w:val="000273B4"/>
    <w:rsid w:val="00034ACA"/>
    <w:rsid w:val="00037891"/>
    <w:rsid w:val="000403A8"/>
    <w:rsid w:val="00045D82"/>
    <w:rsid w:val="00050314"/>
    <w:rsid w:val="00051B83"/>
    <w:rsid w:val="00053209"/>
    <w:rsid w:val="00060E83"/>
    <w:rsid w:val="00073422"/>
    <w:rsid w:val="000763B8"/>
    <w:rsid w:val="0008048C"/>
    <w:rsid w:val="000866A5"/>
    <w:rsid w:val="000B15CA"/>
    <w:rsid w:val="000C5F1D"/>
    <w:rsid w:val="000E1804"/>
    <w:rsid w:val="000F4DAC"/>
    <w:rsid w:val="00102199"/>
    <w:rsid w:val="00126C5D"/>
    <w:rsid w:val="001431B9"/>
    <w:rsid w:val="001450F1"/>
    <w:rsid w:val="00155741"/>
    <w:rsid w:val="00163D18"/>
    <w:rsid w:val="00170A6E"/>
    <w:rsid w:val="00177147"/>
    <w:rsid w:val="00183353"/>
    <w:rsid w:val="001A6F0B"/>
    <w:rsid w:val="001A7606"/>
    <w:rsid w:val="001C263A"/>
    <w:rsid w:val="001D6A5D"/>
    <w:rsid w:val="001E2B10"/>
    <w:rsid w:val="001E2D2A"/>
    <w:rsid w:val="001E3464"/>
    <w:rsid w:val="001F01D0"/>
    <w:rsid w:val="0020127C"/>
    <w:rsid w:val="00201628"/>
    <w:rsid w:val="00207A66"/>
    <w:rsid w:val="002128DB"/>
    <w:rsid w:val="0022442C"/>
    <w:rsid w:val="00230C54"/>
    <w:rsid w:val="002318D7"/>
    <w:rsid w:val="002332F4"/>
    <w:rsid w:val="0024342F"/>
    <w:rsid w:val="00250412"/>
    <w:rsid w:val="00253D28"/>
    <w:rsid w:val="00257400"/>
    <w:rsid w:val="002632A6"/>
    <w:rsid w:val="0026344B"/>
    <w:rsid w:val="002675C9"/>
    <w:rsid w:val="002A3F0C"/>
    <w:rsid w:val="002C024F"/>
    <w:rsid w:val="002C5F6B"/>
    <w:rsid w:val="002E56EC"/>
    <w:rsid w:val="002F0837"/>
    <w:rsid w:val="003023E7"/>
    <w:rsid w:val="00314A74"/>
    <w:rsid w:val="00320302"/>
    <w:rsid w:val="00326418"/>
    <w:rsid w:val="00330218"/>
    <w:rsid w:val="00345DB6"/>
    <w:rsid w:val="003556AF"/>
    <w:rsid w:val="00355FAE"/>
    <w:rsid w:val="00361106"/>
    <w:rsid w:val="003658A3"/>
    <w:rsid w:val="00395112"/>
    <w:rsid w:val="00397789"/>
    <w:rsid w:val="003B1FBF"/>
    <w:rsid w:val="003B5C57"/>
    <w:rsid w:val="003B73AB"/>
    <w:rsid w:val="003C2594"/>
    <w:rsid w:val="003D2A8A"/>
    <w:rsid w:val="003D36AD"/>
    <w:rsid w:val="003D3765"/>
    <w:rsid w:val="003D5018"/>
    <w:rsid w:val="003E0A29"/>
    <w:rsid w:val="003E4672"/>
    <w:rsid w:val="003F5580"/>
    <w:rsid w:val="00400E58"/>
    <w:rsid w:val="00401CC5"/>
    <w:rsid w:val="00402FE3"/>
    <w:rsid w:val="0041315B"/>
    <w:rsid w:val="0041633A"/>
    <w:rsid w:val="00423853"/>
    <w:rsid w:val="004362C1"/>
    <w:rsid w:val="0043670E"/>
    <w:rsid w:val="004502A4"/>
    <w:rsid w:val="00455ECD"/>
    <w:rsid w:val="00467A4D"/>
    <w:rsid w:val="004824BB"/>
    <w:rsid w:val="0048361B"/>
    <w:rsid w:val="00495691"/>
    <w:rsid w:val="00495E8A"/>
    <w:rsid w:val="00497D9A"/>
    <w:rsid w:val="004A1626"/>
    <w:rsid w:val="004A5359"/>
    <w:rsid w:val="004B79D6"/>
    <w:rsid w:val="004C0610"/>
    <w:rsid w:val="004C06F5"/>
    <w:rsid w:val="004C356A"/>
    <w:rsid w:val="004C36BC"/>
    <w:rsid w:val="004D5423"/>
    <w:rsid w:val="004E1C76"/>
    <w:rsid w:val="004F4EB7"/>
    <w:rsid w:val="004F7C83"/>
    <w:rsid w:val="00503B04"/>
    <w:rsid w:val="00512200"/>
    <w:rsid w:val="00517A46"/>
    <w:rsid w:val="0053568F"/>
    <w:rsid w:val="00543954"/>
    <w:rsid w:val="00546EC4"/>
    <w:rsid w:val="005517E3"/>
    <w:rsid w:val="00552F55"/>
    <w:rsid w:val="00553871"/>
    <w:rsid w:val="00560140"/>
    <w:rsid w:val="00563057"/>
    <w:rsid w:val="00564F30"/>
    <w:rsid w:val="00566B4C"/>
    <w:rsid w:val="00573FE7"/>
    <w:rsid w:val="0057418C"/>
    <w:rsid w:val="00584386"/>
    <w:rsid w:val="00595375"/>
    <w:rsid w:val="005A3247"/>
    <w:rsid w:val="005A3ECC"/>
    <w:rsid w:val="005C7680"/>
    <w:rsid w:val="005E005A"/>
    <w:rsid w:val="005F15B4"/>
    <w:rsid w:val="005F1EA0"/>
    <w:rsid w:val="006217DD"/>
    <w:rsid w:val="00626258"/>
    <w:rsid w:val="00640E4F"/>
    <w:rsid w:val="006507C4"/>
    <w:rsid w:val="00654780"/>
    <w:rsid w:val="006626E7"/>
    <w:rsid w:val="0068043C"/>
    <w:rsid w:val="0068767C"/>
    <w:rsid w:val="00694B63"/>
    <w:rsid w:val="006965BF"/>
    <w:rsid w:val="006A529D"/>
    <w:rsid w:val="006B3614"/>
    <w:rsid w:val="006C1A08"/>
    <w:rsid w:val="006C4FFA"/>
    <w:rsid w:val="006D0735"/>
    <w:rsid w:val="006D790A"/>
    <w:rsid w:val="006F5CF9"/>
    <w:rsid w:val="006F6456"/>
    <w:rsid w:val="00701E50"/>
    <w:rsid w:val="0071080D"/>
    <w:rsid w:val="00714EAB"/>
    <w:rsid w:val="00720397"/>
    <w:rsid w:val="0072692C"/>
    <w:rsid w:val="00733BD3"/>
    <w:rsid w:val="00735D64"/>
    <w:rsid w:val="00736896"/>
    <w:rsid w:val="00751326"/>
    <w:rsid w:val="00755CB9"/>
    <w:rsid w:val="00766C7F"/>
    <w:rsid w:val="0077099C"/>
    <w:rsid w:val="00777788"/>
    <w:rsid w:val="007777AD"/>
    <w:rsid w:val="00786DD1"/>
    <w:rsid w:val="00796326"/>
    <w:rsid w:val="007A6B8F"/>
    <w:rsid w:val="007B033C"/>
    <w:rsid w:val="007D237D"/>
    <w:rsid w:val="007D7409"/>
    <w:rsid w:val="007E2329"/>
    <w:rsid w:val="007F65B8"/>
    <w:rsid w:val="00804B57"/>
    <w:rsid w:val="00816112"/>
    <w:rsid w:val="00841BCC"/>
    <w:rsid w:val="0084622C"/>
    <w:rsid w:val="00861657"/>
    <w:rsid w:val="008675A2"/>
    <w:rsid w:val="008876F6"/>
    <w:rsid w:val="00896B3C"/>
    <w:rsid w:val="008A1A13"/>
    <w:rsid w:val="008C2C17"/>
    <w:rsid w:val="008E012D"/>
    <w:rsid w:val="008F2172"/>
    <w:rsid w:val="00903500"/>
    <w:rsid w:val="009149D3"/>
    <w:rsid w:val="00916BF6"/>
    <w:rsid w:val="00916D29"/>
    <w:rsid w:val="00927172"/>
    <w:rsid w:val="00930621"/>
    <w:rsid w:val="00930E16"/>
    <w:rsid w:val="009363A9"/>
    <w:rsid w:val="009401AC"/>
    <w:rsid w:val="00942099"/>
    <w:rsid w:val="0094576B"/>
    <w:rsid w:val="00947856"/>
    <w:rsid w:val="00964EB6"/>
    <w:rsid w:val="00975DE2"/>
    <w:rsid w:val="00983584"/>
    <w:rsid w:val="009A33D7"/>
    <w:rsid w:val="009B237C"/>
    <w:rsid w:val="009B23C1"/>
    <w:rsid w:val="009B559E"/>
    <w:rsid w:val="009C47EA"/>
    <w:rsid w:val="009C4B0B"/>
    <w:rsid w:val="009C582F"/>
    <w:rsid w:val="009E4C05"/>
    <w:rsid w:val="00A00D71"/>
    <w:rsid w:val="00A24BF7"/>
    <w:rsid w:val="00A374FB"/>
    <w:rsid w:val="00A76F5B"/>
    <w:rsid w:val="00A80998"/>
    <w:rsid w:val="00A875B8"/>
    <w:rsid w:val="00A900B8"/>
    <w:rsid w:val="00A9217D"/>
    <w:rsid w:val="00A932C8"/>
    <w:rsid w:val="00AB5387"/>
    <w:rsid w:val="00AD1279"/>
    <w:rsid w:val="00AD36E0"/>
    <w:rsid w:val="00AD74EF"/>
    <w:rsid w:val="00AE1F0B"/>
    <w:rsid w:val="00B12200"/>
    <w:rsid w:val="00B23DC9"/>
    <w:rsid w:val="00B26B2E"/>
    <w:rsid w:val="00B36CEF"/>
    <w:rsid w:val="00B36E12"/>
    <w:rsid w:val="00B559A2"/>
    <w:rsid w:val="00B644E7"/>
    <w:rsid w:val="00B8737D"/>
    <w:rsid w:val="00B95D63"/>
    <w:rsid w:val="00BA2422"/>
    <w:rsid w:val="00BA2BBF"/>
    <w:rsid w:val="00BA4630"/>
    <w:rsid w:val="00BB245A"/>
    <w:rsid w:val="00BB50DF"/>
    <w:rsid w:val="00BB6253"/>
    <w:rsid w:val="00BC1C33"/>
    <w:rsid w:val="00BC646E"/>
    <w:rsid w:val="00BC7C44"/>
    <w:rsid w:val="00BE6A17"/>
    <w:rsid w:val="00BF22DD"/>
    <w:rsid w:val="00BF3203"/>
    <w:rsid w:val="00BF56EE"/>
    <w:rsid w:val="00C10EFE"/>
    <w:rsid w:val="00C12D6B"/>
    <w:rsid w:val="00C3206A"/>
    <w:rsid w:val="00C34CBA"/>
    <w:rsid w:val="00C371B1"/>
    <w:rsid w:val="00C40413"/>
    <w:rsid w:val="00C421FB"/>
    <w:rsid w:val="00C449F6"/>
    <w:rsid w:val="00C47454"/>
    <w:rsid w:val="00C555D6"/>
    <w:rsid w:val="00C606C4"/>
    <w:rsid w:val="00C85C36"/>
    <w:rsid w:val="00C877E8"/>
    <w:rsid w:val="00C9388E"/>
    <w:rsid w:val="00CA33A8"/>
    <w:rsid w:val="00CB7407"/>
    <w:rsid w:val="00CD1067"/>
    <w:rsid w:val="00CE517D"/>
    <w:rsid w:val="00D01816"/>
    <w:rsid w:val="00D0795F"/>
    <w:rsid w:val="00D16D4D"/>
    <w:rsid w:val="00D17283"/>
    <w:rsid w:val="00D178DE"/>
    <w:rsid w:val="00D23155"/>
    <w:rsid w:val="00D361C9"/>
    <w:rsid w:val="00D36A67"/>
    <w:rsid w:val="00D40263"/>
    <w:rsid w:val="00D50C02"/>
    <w:rsid w:val="00D67CF8"/>
    <w:rsid w:val="00D7066B"/>
    <w:rsid w:val="00D8135F"/>
    <w:rsid w:val="00D81AB7"/>
    <w:rsid w:val="00D8320C"/>
    <w:rsid w:val="00D91CB6"/>
    <w:rsid w:val="00DA19A4"/>
    <w:rsid w:val="00DB3433"/>
    <w:rsid w:val="00DB7388"/>
    <w:rsid w:val="00DC7D89"/>
    <w:rsid w:val="00DD134D"/>
    <w:rsid w:val="00DD7D7D"/>
    <w:rsid w:val="00DE0C9A"/>
    <w:rsid w:val="00DE706F"/>
    <w:rsid w:val="00DF7A24"/>
    <w:rsid w:val="00E01D5B"/>
    <w:rsid w:val="00E06A1B"/>
    <w:rsid w:val="00E1200B"/>
    <w:rsid w:val="00E2151C"/>
    <w:rsid w:val="00E35087"/>
    <w:rsid w:val="00E354B8"/>
    <w:rsid w:val="00E51C3B"/>
    <w:rsid w:val="00E6293B"/>
    <w:rsid w:val="00E70D9D"/>
    <w:rsid w:val="00E71E9E"/>
    <w:rsid w:val="00E750BC"/>
    <w:rsid w:val="00E75813"/>
    <w:rsid w:val="00E76296"/>
    <w:rsid w:val="00E845AF"/>
    <w:rsid w:val="00E91E4F"/>
    <w:rsid w:val="00EB2719"/>
    <w:rsid w:val="00EC5B72"/>
    <w:rsid w:val="00ED0316"/>
    <w:rsid w:val="00ED6E96"/>
    <w:rsid w:val="00EE7C41"/>
    <w:rsid w:val="00EF2437"/>
    <w:rsid w:val="00EF6BFE"/>
    <w:rsid w:val="00F115AA"/>
    <w:rsid w:val="00F12546"/>
    <w:rsid w:val="00F24BB2"/>
    <w:rsid w:val="00F4341F"/>
    <w:rsid w:val="00F537D9"/>
    <w:rsid w:val="00F55C25"/>
    <w:rsid w:val="00F61F75"/>
    <w:rsid w:val="00F7636B"/>
    <w:rsid w:val="00F801BF"/>
    <w:rsid w:val="00F802AC"/>
    <w:rsid w:val="00FA2DFC"/>
    <w:rsid w:val="00FA39D1"/>
    <w:rsid w:val="00FB1B25"/>
    <w:rsid w:val="00FB31BA"/>
    <w:rsid w:val="00FD0433"/>
    <w:rsid w:val="00FD10EE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C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FFA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4FFA"/>
    <w:rPr>
      <w:rFonts w:ascii="Times New Roman" w:hAnsi="Times New Roman" w:cs="Times New Roman"/>
      <w:b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1B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25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051B8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B36E12"/>
    <w:rPr>
      <w:rFonts w:ascii="Times New Roman" w:hAnsi="Times New Roman"/>
      <w:sz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36E12"/>
    <w:pPr>
      <w:widowControl w:val="0"/>
      <w:shd w:val="clear" w:color="auto" w:fill="FFFFFF"/>
      <w:spacing w:line="427" w:lineRule="exact"/>
      <w:jc w:val="both"/>
    </w:pPr>
    <w:rPr>
      <w:rFonts w:eastAsia="Calibri"/>
      <w:sz w:val="26"/>
      <w:szCs w:val="20"/>
    </w:rPr>
  </w:style>
  <w:style w:type="character" w:customStyle="1" w:styleId="214pt">
    <w:name w:val="Основной текст (2) + 14 pt"/>
    <w:aliases w:val="Не 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4163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2">
    <w:name w:val="Body Text 2"/>
    <w:basedOn w:val="Normal"/>
    <w:link w:val="BodyText2Char"/>
    <w:uiPriority w:val="99"/>
    <w:rsid w:val="0041633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633A"/>
    <w:rPr>
      <w:rFonts w:ascii="Times New Roman" w:hAnsi="Times New Roman" w:cs="Times New Roman"/>
      <w:sz w:val="24"/>
    </w:rPr>
  </w:style>
  <w:style w:type="paragraph" w:customStyle="1" w:styleId="s1">
    <w:name w:val="s_1"/>
    <w:basedOn w:val="Normal"/>
    <w:uiPriority w:val="99"/>
    <w:rsid w:val="00C3206A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9E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B3C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E4C0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9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2</Pages>
  <Words>402</Words>
  <Characters>2293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BelovaED</cp:lastModifiedBy>
  <cp:revision>24</cp:revision>
  <cp:lastPrinted>2020-08-18T08:54:00Z</cp:lastPrinted>
  <dcterms:created xsi:type="dcterms:W3CDTF">2020-03-20T12:42:00Z</dcterms:created>
  <dcterms:modified xsi:type="dcterms:W3CDTF">2020-08-18T08:59:00Z</dcterms:modified>
</cp:coreProperties>
</file>