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73" w:rsidRDefault="00A75873" w:rsidP="0041633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A75873" w:rsidRDefault="00A75873" w:rsidP="0041633A">
      <w:pPr>
        <w:pStyle w:val="BodyText2"/>
        <w:jc w:val="center"/>
        <w:rPr>
          <w:sz w:val="18"/>
        </w:rPr>
      </w:pPr>
      <w:r>
        <w:t>.</w:t>
      </w:r>
      <w:r>
        <w:object w:dxaOrig="2815" w:dyaOrig="3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v:imagedata r:id="rId6" o:title=""/>
          </v:shape>
          <o:OLEObject Type="Embed" ProgID="CorelDRAW.Graphic.12" ShapeID="_x0000_i1025" DrawAspect="Content" ObjectID="_1666422146" r:id="rId7"/>
        </w:object>
      </w:r>
      <w:r>
        <w:t xml:space="preserve">       </w:t>
      </w:r>
      <w:bookmarkStart w:id="0" w:name="_GoBack"/>
      <w:bookmarkEnd w:id="0"/>
    </w:p>
    <w:p w:rsidR="00A75873" w:rsidRDefault="00A75873" w:rsidP="0041633A">
      <w:pPr>
        <w:pStyle w:val="BodyText2"/>
        <w:jc w:val="center"/>
        <w:rPr>
          <w:sz w:val="20"/>
        </w:rPr>
      </w:pPr>
    </w:p>
    <w:p w:rsidR="00A75873" w:rsidRPr="00916BF6" w:rsidRDefault="00A75873" w:rsidP="0041633A">
      <w:pPr>
        <w:pStyle w:val="BodyText2"/>
        <w:jc w:val="center"/>
        <w:rPr>
          <w:sz w:val="28"/>
          <w:szCs w:val="28"/>
        </w:rPr>
      </w:pPr>
      <w:r>
        <w:rPr>
          <w:sz w:val="28"/>
          <w:szCs w:val="28"/>
        </w:rPr>
        <w:t>АДМИНИСТРАЦИЯ</w:t>
      </w:r>
      <w:r w:rsidRPr="00916BF6">
        <w:rPr>
          <w:sz w:val="28"/>
          <w:szCs w:val="28"/>
        </w:rPr>
        <w:t xml:space="preserve"> </w:t>
      </w:r>
      <w:r>
        <w:rPr>
          <w:sz w:val="28"/>
          <w:szCs w:val="28"/>
        </w:rPr>
        <w:t>ОСТАШКОВСКОГО ГОРОДСКОГО ОКРУГА</w:t>
      </w:r>
    </w:p>
    <w:p w:rsidR="00A75873" w:rsidRPr="00916BF6" w:rsidRDefault="00A75873" w:rsidP="0041633A">
      <w:pPr>
        <w:pStyle w:val="BodyText2"/>
        <w:jc w:val="both"/>
        <w:rPr>
          <w:sz w:val="28"/>
          <w:szCs w:val="28"/>
        </w:rPr>
      </w:pPr>
    </w:p>
    <w:p w:rsidR="00A75873" w:rsidRPr="00916BF6" w:rsidRDefault="00A75873" w:rsidP="0041633A">
      <w:pPr>
        <w:pStyle w:val="BodyText2"/>
        <w:jc w:val="center"/>
        <w:rPr>
          <w:sz w:val="28"/>
          <w:szCs w:val="28"/>
        </w:rPr>
      </w:pPr>
      <w:r w:rsidRPr="00916BF6">
        <w:rPr>
          <w:b/>
          <w:bCs/>
          <w:sz w:val="28"/>
          <w:szCs w:val="28"/>
        </w:rPr>
        <w:t>П О С Т А Н О В Л Е Н И Е</w:t>
      </w:r>
    </w:p>
    <w:p w:rsidR="00A75873" w:rsidRPr="00916BF6" w:rsidRDefault="00A75873" w:rsidP="0041633A">
      <w:pPr>
        <w:pStyle w:val="BodyText2"/>
        <w:jc w:val="both"/>
        <w:rPr>
          <w:sz w:val="28"/>
          <w:szCs w:val="28"/>
        </w:rPr>
      </w:pPr>
    </w:p>
    <w:p w:rsidR="00A75873" w:rsidRPr="00916BF6" w:rsidRDefault="00A75873" w:rsidP="0041633A">
      <w:pPr>
        <w:pStyle w:val="BodyText2"/>
        <w:jc w:val="both"/>
        <w:rPr>
          <w:sz w:val="28"/>
          <w:szCs w:val="28"/>
        </w:rPr>
      </w:pPr>
      <w:r w:rsidRPr="00916BF6">
        <w:rPr>
          <w:sz w:val="28"/>
          <w:szCs w:val="28"/>
        </w:rPr>
        <w:t>«</w:t>
      </w:r>
      <w:r>
        <w:rPr>
          <w:sz w:val="28"/>
          <w:szCs w:val="28"/>
        </w:rPr>
        <w:t xml:space="preserve">09»  ноября </w:t>
      </w:r>
      <w:smartTag w:uri="urn:schemas-microsoft-com:office:smarttags" w:element="metricconverter">
        <w:smartTagPr>
          <w:attr w:name="ProductID" w:val="2020 г"/>
        </w:smartTagPr>
        <w:r>
          <w:rPr>
            <w:sz w:val="28"/>
            <w:szCs w:val="28"/>
          </w:rPr>
          <w:t>2020 г</w:t>
        </w:r>
      </w:smartTag>
      <w:r>
        <w:rPr>
          <w:sz w:val="28"/>
          <w:szCs w:val="28"/>
        </w:rPr>
        <w:t xml:space="preserve">                       </w:t>
      </w:r>
      <w:r w:rsidRPr="00916BF6">
        <w:rPr>
          <w:sz w:val="28"/>
          <w:szCs w:val="28"/>
        </w:rPr>
        <w:t>г. Осташков</w:t>
      </w:r>
      <w:r w:rsidRPr="00916BF6">
        <w:rPr>
          <w:sz w:val="28"/>
          <w:szCs w:val="28"/>
        </w:rPr>
        <w:tab/>
      </w:r>
      <w:r w:rsidRPr="00916BF6">
        <w:rPr>
          <w:sz w:val="28"/>
          <w:szCs w:val="28"/>
        </w:rPr>
        <w:tab/>
      </w:r>
      <w:r w:rsidRPr="00916BF6">
        <w:rPr>
          <w:sz w:val="28"/>
          <w:szCs w:val="28"/>
        </w:rPr>
        <w:tab/>
      </w:r>
      <w:r w:rsidRPr="00916BF6">
        <w:rPr>
          <w:sz w:val="28"/>
          <w:szCs w:val="28"/>
        </w:rPr>
        <w:tab/>
      </w:r>
      <w:r>
        <w:rPr>
          <w:sz w:val="28"/>
          <w:szCs w:val="28"/>
        </w:rPr>
        <w:t xml:space="preserve">        №1528 </w:t>
      </w:r>
    </w:p>
    <w:p w:rsidR="00A75873" w:rsidRPr="000E1804" w:rsidRDefault="00A75873" w:rsidP="00DC7D89">
      <w:pPr>
        <w:widowControl w:val="0"/>
        <w:jc w:val="center"/>
        <w:rPr>
          <w:b/>
          <w:sz w:val="32"/>
          <w:szCs w:val="32"/>
        </w:rPr>
      </w:pPr>
    </w:p>
    <w:tbl>
      <w:tblPr>
        <w:tblW w:w="0" w:type="auto"/>
        <w:tblLook w:val="0000"/>
      </w:tblPr>
      <w:tblGrid>
        <w:gridCol w:w="7037"/>
        <w:gridCol w:w="2317"/>
      </w:tblGrid>
      <w:tr w:rsidR="00A75873" w:rsidTr="0041633A">
        <w:trPr>
          <w:trHeight w:val="984"/>
        </w:trPr>
        <w:tc>
          <w:tcPr>
            <w:tcW w:w="7037" w:type="dxa"/>
          </w:tcPr>
          <w:p w:rsidR="00A75873" w:rsidRDefault="00A75873" w:rsidP="00DC7D89">
            <w:pPr>
              <w:widowControl w:val="0"/>
              <w:ind w:left="108"/>
              <w:rPr>
                <w:b/>
                <w:sz w:val="28"/>
                <w:szCs w:val="28"/>
              </w:rPr>
            </w:pPr>
          </w:p>
          <w:p w:rsidR="00A75873" w:rsidRPr="0041633A" w:rsidRDefault="00A75873" w:rsidP="00C3206A">
            <w:pPr>
              <w:widowControl w:val="0"/>
              <w:ind w:left="108"/>
              <w:jc w:val="both"/>
              <w:rPr>
                <w:sz w:val="28"/>
                <w:szCs w:val="28"/>
              </w:rPr>
            </w:pPr>
            <w:r>
              <w:rPr>
                <w:sz w:val="28"/>
                <w:szCs w:val="28"/>
              </w:rPr>
              <w:t>О внесении изменений в постановление Администрации Осташковского городского округа от 19.03.2020 №417 «</w:t>
            </w:r>
            <w:r w:rsidRPr="0041633A">
              <w:rPr>
                <w:sz w:val="28"/>
                <w:szCs w:val="28"/>
              </w:rPr>
              <w:t>О мерах по предупреждению распространения новой коронавирусной инфекции (</w:t>
            </w:r>
            <w:r w:rsidRPr="0041633A">
              <w:rPr>
                <w:color w:val="000000"/>
                <w:sz w:val="28"/>
                <w:szCs w:val="28"/>
              </w:rPr>
              <w:t>COV</w:t>
            </w:r>
            <w:r w:rsidRPr="0041633A">
              <w:rPr>
                <w:color w:val="000000"/>
                <w:sz w:val="28"/>
                <w:szCs w:val="28"/>
                <w:lang w:val="en-US"/>
              </w:rPr>
              <w:t>ID</w:t>
            </w:r>
            <w:r w:rsidRPr="0041633A">
              <w:rPr>
                <w:color w:val="000000"/>
                <w:sz w:val="28"/>
                <w:szCs w:val="28"/>
              </w:rPr>
              <w:t>-2019</w:t>
            </w:r>
            <w:r w:rsidRPr="0041633A">
              <w:rPr>
                <w:sz w:val="28"/>
                <w:szCs w:val="28"/>
              </w:rPr>
              <w:t xml:space="preserve">) на территории </w:t>
            </w:r>
            <w:r>
              <w:rPr>
                <w:color w:val="000000"/>
                <w:sz w:val="28"/>
                <w:szCs w:val="28"/>
              </w:rPr>
              <w:t>Осташковского городского округа»</w:t>
            </w:r>
          </w:p>
        </w:tc>
        <w:tc>
          <w:tcPr>
            <w:tcW w:w="2317" w:type="dxa"/>
          </w:tcPr>
          <w:p w:rsidR="00A75873" w:rsidRDefault="00A75873" w:rsidP="00DC7D89">
            <w:pPr>
              <w:widowControl w:val="0"/>
              <w:ind w:left="108"/>
              <w:rPr>
                <w:b/>
                <w:sz w:val="28"/>
                <w:szCs w:val="28"/>
              </w:rPr>
            </w:pPr>
          </w:p>
        </w:tc>
      </w:tr>
    </w:tbl>
    <w:p w:rsidR="00A75873" w:rsidRDefault="00A75873" w:rsidP="00DC7D89">
      <w:pPr>
        <w:widowControl w:val="0"/>
        <w:autoSpaceDE w:val="0"/>
        <w:autoSpaceDN w:val="0"/>
        <w:adjustRightInd w:val="0"/>
        <w:jc w:val="both"/>
        <w:rPr>
          <w:rFonts w:ascii="Arial" w:hAnsi="Arial" w:cs="Arial"/>
          <w:color w:val="000000"/>
          <w:sz w:val="20"/>
          <w:szCs w:val="20"/>
        </w:rPr>
      </w:pPr>
    </w:p>
    <w:p w:rsidR="00A75873" w:rsidRDefault="00A75873" w:rsidP="00DC7D89">
      <w:pPr>
        <w:widowControl w:val="0"/>
        <w:autoSpaceDE w:val="0"/>
        <w:autoSpaceDN w:val="0"/>
        <w:adjustRightInd w:val="0"/>
        <w:jc w:val="both"/>
        <w:rPr>
          <w:rFonts w:ascii="Arial" w:hAnsi="Arial" w:cs="Arial"/>
          <w:color w:val="000000"/>
          <w:sz w:val="20"/>
          <w:szCs w:val="20"/>
        </w:rPr>
      </w:pPr>
    </w:p>
    <w:p w:rsidR="00A75873" w:rsidRDefault="00A75873" w:rsidP="00DC7D89">
      <w:pPr>
        <w:widowControl w:val="0"/>
        <w:autoSpaceDE w:val="0"/>
        <w:autoSpaceDN w:val="0"/>
        <w:adjustRightInd w:val="0"/>
        <w:ind w:firstLine="709"/>
        <w:jc w:val="both"/>
        <w:rPr>
          <w:sz w:val="28"/>
          <w:szCs w:val="28"/>
        </w:rPr>
      </w:pPr>
      <w:r w:rsidRPr="008876F6">
        <w:rPr>
          <w:color w:val="000000"/>
          <w:sz w:val="28"/>
          <w:szCs w:val="28"/>
        </w:rPr>
        <w:t xml:space="preserve">В </w:t>
      </w:r>
      <w:r>
        <w:rPr>
          <w:color w:val="000000"/>
          <w:sz w:val="28"/>
          <w:szCs w:val="28"/>
        </w:rPr>
        <w:t>целях профилактики и предотвращения</w:t>
      </w:r>
      <w:r w:rsidRPr="008876F6">
        <w:rPr>
          <w:color w:val="000000"/>
          <w:sz w:val="28"/>
          <w:szCs w:val="28"/>
        </w:rPr>
        <w:t xml:space="preserve"> распространения на территории </w:t>
      </w:r>
      <w:r>
        <w:rPr>
          <w:color w:val="000000"/>
          <w:sz w:val="28"/>
          <w:szCs w:val="28"/>
        </w:rPr>
        <w:t xml:space="preserve">Осташковского городского округа </w:t>
      </w:r>
      <w:r w:rsidRPr="008876F6">
        <w:rPr>
          <w:color w:val="000000"/>
          <w:sz w:val="28"/>
          <w:szCs w:val="28"/>
        </w:rPr>
        <w:t>новой</w:t>
      </w:r>
      <w:r>
        <w:rPr>
          <w:color w:val="000000"/>
          <w:sz w:val="28"/>
          <w:szCs w:val="28"/>
        </w:rPr>
        <w:t xml:space="preserve"> коронавирусной инфекции (CO</w:t>
      </w:r>
      <w:r w:rsidRPr="008876F6">
        <w:rPr>
          <w:color w:val="000000"/>
          <w:sz w:val="28"/>
          <w:szCs w:val="28"/>
        </w:rPr>
        <w:t>V</w:t>
      </w:r>
      <w:r>
        <w:rPr>
          <w:color w:val="000000"/>
          <w:sz w:val="28"/>
          <w:szCs w:val="28"/>
          <w:lang w:val="en-US"/>
        </w:rPr>
        <w:t>ID</w:t>
      </w:r>
      <w:r w:rsidRPr="002C024F">
        <w:rPr>
          <w:color w:val="000000"/>
          <w:sz w:val="28"/>
          <w:szCs w:val="28"/>
        </w:rPr>
        <w:t>-2019</w:t>
      </w:r>
      <w:r w:rsidRPr="008876F6">
        <w:rPr>
          <w:color w:val="000000"/>
          <w:sz w:val="28"/>
          <w:szCs w:val="28"/>
        </w:rPr>
        <w:t>), в соответствии с Федеральным законом от 21</w:t>
      </w:r>
      <w:r>
        <w:rPr>
          <w:color w:val="000000"/>
          <w:sz w:val="28"/>
          <w:szCs w:val="28"/>
        </w:rPr>
        <w:t>.12.1</w:t>
      </w:r>
      <w:r w:rsidRPr="008876F6">
        <w:rPr>
          <w:color w:val="000000"/>
          <w:sz w:val="28"/>
          <w:szCs w:val="28"/>
        </w:rPr>
        <w:t>994 № 68-ФЗ «О защите населения и территорий от чрезвычайных ситуаций природ</w:t>
      </w:r>
      <w:r>
        <w:rPr>
          <w:color w:val="000000"/>
          <w:sz w:val="28"/>
          <w:szCs w:val="28"/>
        </w:rPr>
        <w:t>ного и техногенного характера»</w:t>
      </w:r>
      <w:r>
        <w:rPr>
          <w:sz w:val="28"/>
          <w:szCs w:val="28"/>
        </w:rPr>
        <w:t xml:space="preserve">, законом Тверской области от 30.07.1998 № 26-ОЗ-2 «О защите населения и территорий области от чрезвычайных ситуаций природного и техногенного характера», </w:t>
      </w:r>
      <w:r w:rsidRPr="00401CC5">
        <w:rPr>
          <w:sz w:val="28"/>
          <w:szCs w:val="28"/>
        </w:rPr>
        <w:t>постановлением Губернатора Тверской области от 17.03.2020 № 16-пг «О введении режима повышенной готовности на территории Тверской области»</w:t>
      </w:r>
      <w:r>
        <w:rPr>
          <w:sz w:val="28"/>
          <w:szCs w:val="28"/>
        </w:rPr>
        <w:t xml:space="preserve"> (с изменениями), Администрация Осташковского городского округа </w:t>
      </w:r>
    </w:p>
    <w:p w:rsidR="00A75873" w:rsidRDefault="00A75873" w:rsidP="00DC7D89">
      <w:pPr>
        <w:widowControl w:val="0"/>
        <w:autoSpaceDE w:val="0"/>
        <w:autoSpaceDN w:val="0"/>
        <w:adjustRightInd w:val="0"/>
        <w:ind w:firstLine="709"/>
        <w:jc w:val="both"/>
        <w:rPr>
          <w:sz w:val="28"/>
          <w:szCs w:val="28"/>
        </w:rPr>
      </w:pPr>
    </w:p>
    <w:p w:rsidR="00A75873" w:rsidRDefault="00A75873" w:rsidP="0041633A">
      <w:pPr>
        <w:widowControl w:val="0"/>
        <w:autoSpaceDE w:val="0"/>
        <w:autoSpaceDN w:val="0"/>
        <w:adjustRightInd w:val="0"/>
        <w:ind w:firstLine="709"/>
        <w:jc w:val="center"/>
        <w:rPr>
          <w:sz w:val="28"/>
          <w:szCs w:val="28"/>
        </w:rPr>
      </w:pPr>
      <w:r>
        <w:rPr>
          <w:sz w:val="28"/>
          <w:szCs w:val="28"/>
        </w:rPr>
        <w:t>П О С Т А Н О В Л Я Е Т:</w:t>
      </w:r>
    </w:p>
    <w:p w:rsidR="00A75873" w:rsidRPr="008876F6" w:rsidRDefault="00A75873" w:rsidP="0041633A">
      <w:pPr>
        <w:widowControl w:val="0"/>
        <w:autoSpaceDE w:val="0"/>
        <w:autoSpaceDN w:val="0"/>
        <w:adjustRightInd w:val="0"/>
        <w:ind w:firstLine="709"/>
        <w:jc w:val="center"/>
        <w:rPr>
          <w:color w:val="000000"/>
          <w:sz w:val="28"/>
          <w:szCs w:val="28"/>
        </w:rPr>
      </w:pPr>
    </w:p>
    <w:p w:rsidR="00A75873" w:rsidRDefault="00A75873" w:rsidP="004F7C83">
      <w:pPr>
        <w:pStyle w:val="ConsPlusNormal"/>
        <w:ind w:firstLine="708"/>
        <w:jc w:val="both"/>
        <w:rPr>
          <w:rFonts w:ascii="Times New Roman" w:hAnsi="Times New Roman" w:cs="Times New Roman"/>
          <w:color w:val="000000"/>
          <w:sz w:val="28"/>
          <w:szCs w:val="28"/>
        </w:rPr>
      </w:pPr>
      <w:r w:rsidRPr="00231AD2">
        <w:rPr>
          <w:rFonts w:ascii="Times New Roman" w:hAnsi="Times New Roman" w:cs="Times New Roman"/>
          <w:color w:val="000000"/>
          <w:sz w:val="28"/>
          <w:szCs w:val="28"/>
        </w:rPr>
        <w:t xml:space="preserve">1. Внести в постановление Администрации Осташковского городского округа №417 от 19.03.2020 года </w:t>
      </w:r>
      <w:r w:rsidRPr="00231AD2">
        <w:rPr>
          <w:rFonts w:ascii="Times New Roman" w:hAnsi="Times New Roman" w:cs="Times New Roman"/>
          <w:sz w:val="28"/>
          <w:szCs w:val="28"/>
        </w:rPr>
        <w:t>«О мерах по предупреждению распространения новой коронавирусной инфекции (</w:t>
      </w:r>
      <w:r w:rsidRPr="00231AD2">
        <w:rPr>
          <w:rFonts w:ascii="Times New Roman" w:hAnsi="Times New Roman" w:cs="Times New Roman"/>
          <w:color w:val="000000"/>
          <w:sz w:val="28"/>
          <w:szCs w:val="28"/>
        </w:rPr>
        <w:t>COV</w:t>
      </w:r>
      <w:r w:rsidRPr="00231AD2">
        <w:rPr>
          <w:rFonts w:ascii="Times New Roman" w:hAnsi="Times New Roman" w:cs="Times New Roman"/>
          <w:color w:val="000000"/>
          <w:sz w:val="28"/>
          <w:szCs w:val="28"/>
          <w:lang w:val="en-US"/>
        </w:rPr>
        <w:t>ID</w:t>
      </w:r>
      <w:r w:rsidRPr="00231AD2">
        <w:rPr>
          <w:rFonts w:ascii="Times New Roman" w:hAnsi="Times New Roman" w:cs="Times New Roman"/>
          <w:color w:val="000000"/>
          <w:sz w:val="28"/>
          <w:szCs w:val="28"/>
        </w:rPr>
        <w:t>-2019</w:t>
      </w:r>
      <w:r w:rsidRPr="00231AD2">
        <w:rPr>
          <w:rFonts w:ascii="Times New Roman" w:hAnsi="Times New Roman" w:cs="Times New Roman"/>
          <w:sz w:val="28"/>
          <w:szCs w:val="28"/>
        </w:rPr>
        <w:t xml:space="preserve">) на территории </w:t>
      </w:r>
      <w:r w:rsidRPr="00231AD2">
        <w:rPr>
          <w:rFonts w:ascii="Times New Roman" w:hAnsi="Times New Roman" w:cs="Times New Roman"/>
          <w:color w:val="000000"/>
          <w:sz w:val="28"/>
          <w:szCs w:val="28"/>
        </w:rPr>
        <w:t>Осташковского городского округа» (в редакции постановлений Администрации Осташковского городского округа №556 от 10.04.2020 г., №572 от 20.04.2020 г., №605 от 28.04.2020 г., №613 от 30.04.2020, №653 от 14.05.2020, №780 от 01.06.2020, №834 от 15.06.2020</w:t>
      </w:r>
      <w:r>
        <w:rPr>
          <w:rFonts w:ascii="Times New Roman" w:hAnsi="Times New Roman" w:cs="Times New Roman"/>
          <w:color w:val="000000"/>
          <w:sz w:val="28"/>
          <w:szCs w:val="28"/>
        </w:rPr>
        <w:t>, №1420 от 12.10.2020</w:t>
      </w:r>
      <w:r w:rsidRPr="00231AD2">
        <w:rPr>
          <w:rFonts w:ascii="Times New Roman" w:hAnsi="Times New Roman" w:cs="Times New Roman"/>
          <w:color w:val="000000"/>
          <w:sz w:val="28"/>
          <w:szCs w:val="28"/>
        </w:rPr>
        <w:t>) изменения</w:t>
      </w:r>
      <w:r>
        <w:rPr>
          <w:rFonts w:ascii="Times New Roman" w:hAnsi="Times New Roman" w:cs="Times New Roman"/>
          <w:color w:val="000000"/>
          <w:sz w:val="28"/>
          <w:szCs w:val="28"/>
        </w:rPr>
        <w:t>, дополнив его пунктом 5.2 следующего содержания:</w:t>
      </w:r>
    </w:p>
    <w:p w:rsidR="00A75873" w:rsidRPr="00231AD2" w:rsidRDefault="00A75873" w:rsidP="004F7C83">
      <w:pPr>
        <w:pStyle w:val="ConsPlusNormal"/>
        <w:ind w:firstLine="708"/>
        <w:jc w:val="both"/>
        <w:rPr>
          <w:rFonts w:ascii="Times New Roman" w:hAnsi="Times New Roman" w:cs="Times New Roman"/>
          <w:sz w:val="28"/>
          <w:szCs w:val="28"/>
        </w:rPr>
      </w:pPr>
      <w:r>
        <w:rPr>
          <w:rFonts w:ascii="Times New Roman" w:hAnsi="Times New Roman" w:cs="Times New Roman"/>
          <w:color w:val="000000"/>
          <w:sz w:val="28"/>
          <w:szCs w:val="28"/>
        </w:rPr>
        <w:t>«Обязать юридические лица и индивидуальных предпринимателей, осуществляющих на территории Осташковского городского округа розничную торговлю, организацию осуществления розничной торговли в торговых центрах (комплексах), обеспечить соблюдение гражданами (в том числе работниками) требований по использованию средств индивидуальной защиты органов дыхания (защитные маски, респираторы или иные средства, обеспечивающие индивидуальную защиту органов дыхания человека), социального дистанцирования, в том числе путем нанесения специальной разметки».</w:t>
      </w:r>
    </w:p>
    <w:p w:rsidR="00A75873" w:rsidRPr="00861657" w:rsidRDefault="00A75873" w:rsidP="001450F1">
      <w:pPr>
        <w:widowControl w:val="0"/>
        <w:autoSpaceDE w:val="0"/>
        <w:autoSpaceDN w:val="0"/>
        <w:adjustRightInd w:val="0"/>
        <w:ind w:firstLine="709"/>
        <w:jc w:val="both"/>
        <w:rPr>
          <w:sz w:val="28"/>
          <w:szCs w:val="28"/>
        </w:rPr>
      </w:pPr>
      <w:r>
        <w:rPr>
          <w:sz w:val="28"/>
          <w:szCs w:val="28"/>
        </w:rPr>
        <w:t>2</w:t>
      </w:r>
      <w:r w:rsidRPr="00861657">
        <w:rPr>
          <w:sz w:val="28"/>
          <w:szCs w:val="28"/>
        </w:rPr>
        <w:t>. </w:t>
      </w:r>
      <w:r>
        <w:rPr>
          <w:sz w:val="28"/>
          <w:szCs w:val="28"/>
        </w:rPr>
        <w:t>Заместителям Главы Администрации Осташковского городского округа</w:t>
      </w:r>
      <w:r w:rsidRPr="00861657">
        <w:rPr>
          <w:sz w:val="28"/>
          <w:szCs w:val="28"/>
        </w:rPr>
        <w:t xml:space="preserve"> довести настоящее постановление до сведения должностных лиц, учреждений, предприятий, организаций, указанных в пункте 1 настоящего постановления</w:t>
      </w:r>
      <w:r>
        <w:rPr>
          <w:sz w:val="28"/>
          <w:szCs w:val="28"/>
        </w:rPr>
        <w:t xml:space="preserve"> по курируемым направлениям</w:t>
      </w:r>
      <w:r w:rsidRPr="00861657">
        <w:rPr>
          <w:sz w:val="28"/>
          <w:szCs w:val="28"/>
        </w:rPr>
        <w:t>.</w:t>
      </w:r>
    </w:p>
    <w:p w:rsidR="00A75873" w:rsidRPr="00861657" w:rsidRDefault="00A75873" w:rsidP="00034ACA">
      <w:pPr>
        <w:widowControl w:val="0"/>
        <w:autoSpaceDE w:val="0"/>
        <w:autoSpaceDN w:val="0"/>
        <w:adjustRightInd w:val="0"/>
        <w:ind w:firstLine="709"/>
        <w:jc w:val="both"/>
        <w:rPr>
          <w:sz w:val="28"/>
          <w:szCs w:val="28"/>
        </w:rPr>
      </w:pPr>
      <w:r>
        <w:rPr>
          <w:sz w:val="28"/>
          <w:szCs w:val="28"/>
        </w:rPr>
        <w:t>3</w:t>
      </w:r>
      <w:r w:rsidRPr="00861657">
        <w:rPr>
          <w:sz w:val="28"/>
          <w:szCs w:val="28"/>
        </w:rPr>
        <w:t xml:space="preserve">. Настоящее постановление вступает в силу со дня его </w:t>
      </w:r>
      <w:r>
        <w:rPr>
          <w:sz w:val="28"/>
          <w:szCs w:val="28"/>
        </w:rPr>
        <w:t xml:space="preserve">официального опубликования, распространяет свое действие на правоотношения, возникшие с 9 ноября 2020 года, </w:t>
      </w:r>
      <w:r w:rsidRPr="00861657">
        <w:rPr>
          <w:sz w:val="28"/>
          <w:szCs w:val="28"/>
        </w:rPr>
        <w:t>подлежит официальному опубликованию в печатном издании газете «Селигер» и размещению на официальном сайте муниципального образования Осташковский городской округ в информационно-телекоммуникационной сети Интернет.</w:t>
      </w:r>
    </w:p>
    <w:p w:rsidR="00A75873" w:rsidRPr="00861657" w:rsidRDefault="00A75873" w:rsidP="00163D18">
      <w:pPr>
        <w:widowControl w:val="0"/>
        <w:autoSpaceDE w:val="0"/>
        <w:autoSpaceDN w:val="0"/>
        <w:adjustRightInd w:val="0"/>
        <w:ind w:firstLine="709"/>
        <w:jc w:val="both"/>
        <w:rPr>
          <w:sz w:val="28"/>
          <w:szCs w:val="28"/>
        </w:rPr>
      </w:pPr>
      <w:r>
        <w:rPr>
          <w:sz w:val="28"/>
          <w:szCs w:val="28"/>
        </w:rPr>
        <w:t>4</w:t>
      </w:r>
      <w:r w:rsidRPr="00861657">
        <w:rPr>
          <w:sz w:val="28"/>
          <w:szCs w:val="28"/>
        </w:rPr>
        <w:t>. Контроль за исполнением настоящего постановления оставляю за собой.</w:t>
      </w:r>
    </w:p>
    <w:p w:rsidR="00A75873" w:rsidRPr="00861657" w:rsidRDefault="00A75873" w:rsidP="00DC7D89">
      <w:pPr>
        <w:widowControl w:val="0"/>
        <w:jc w:val="both"/>
        <w:rPr>
          <w:b/>
          <w:sz w:val="28"/>
          <w:szCs w:val="28"/>
        </w:rPr>
      </w:pPr>
    </w:p>
    <w:p w:rsidR="00A75873" w:rsidRPr="00861657" w:rsidRDefault="00A75873" w:rsidP="00DC7D89">
      <w:pPr>
        <w:widowControl w:val="0"/>
        <w:jc w:val="both"/>
        <w:rPr>
          <w:b/>
          <w:sz w:val="28"/>
          <w:szCs w:val="28"/>
        </w:rPr>
      </w:pPr>
    </w:p>
    <w:p w:rsidR="00A75873" w:rsidRPr="00861657" w:rsidRDefault="00A75873" w:rsidP="00BC646E">
      <w:pPr>
        <w:jc w:val="both"/>
        <w:rPr>
          <w:sz w:val="28"/>
          <w:szCs w:val="28"/>
        </w:rPr>
      </w:pPr>
      <w:r w:rsidRPr="00861657">
        <w:rPr>
          <w:sz w:val="28"/>
          <w:szCs w:val="28"/>
        </w:rPr>
        <w:t>Глава Осташковского</w:t>
      </w:r>
    </w:p>
    <w:p w:rsidR="00A75873" w:rsidRPr="00861657" w:rsidRDefault="00A75873" w:rsidP="00BC646E">
      <w:pPr>
        <w:jc w:val="both"/>
        <w:rPr>
          <w:b/>
          <w:sz w:val="28"/>
          <w:szCs w:val="28"/>
        </w:rPr>
      </w:pPr>
      <w:r w:rsidRPr="00861657">
        <w:rPr>
          <w:sz w:val="28"/>
          <w:szCs w:val="28"/>
        </w:rPr>
        <w:t>городского округа                                                                                    А.А</w:t>
      </w:r>
      <w:r>
        <w:rPr>
          <w:sz w:val="28"/>
          <w:szCs w:val="28"/>
        </w:rPr>
        <w:t>.</w:t>
      </w:r>
      <w:r w:rsidRPr="00861657">
        <w:rPr>
          <w:sz w:val="28"/>
          <w:szCs w:val="28"/>
        </w:rPr>
        <w:t>Титов</w:t>
      </w:r>
      <w:r w:rsidRPr="00861657">
        <w:rPr>
          <w:b/>
          <w:sz w:val="28"/>
          <w:szCs w:val="28"/>
        </w:rPr>
        <w:tab/>
      </w:r>
      <w:r w:rsidRPr="00861657">
        <w:rPr>
          <w:b/>
          <w:sz w:val="28"/>
          <w:szCs w:val="28"/>
        </w:rPr>
        <w:tab/>
      </w:r>
      <w:r w:rsidRPr="00861657">
        <w:rPr>
          <w:b/>
          <w:sz w:val="28"/>
          <w:szCs w:val="28"/>
        </w:rPr>
        <w:tab/>
      </w:r>
      <w:r w:rsidRPr="00861657">
        <w:rPr>
          <w:b/>
          <w:sz w:val="28"/>
          <w:szCs w:val="28"/>
        </w:rPr>
        <w:tab/>
      </w:r>
    </w:p>
    <w:sectPr w:rsidR="00A75873" w:rsidRPr="00861657" w:rsidSect="009149D3">
      <w:headerReference w:type="default" r:id="rId8"/>
      <w:pgSz w:w="11906" w:h="16838"/>
      <w:pgMar w:top="719" w:right="851" w:bottom="53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73" w:rsidRDefault="00A75873" w:rsidP="00A374FB">
      <w:r>
        <w:separator/>
      </w:r>
    </w:p>
  </w:endnote>
  <w:endnote w:type="continuationSeparator" w:id="0">
    <w:p w:rsidR="00A75873" w:rsidRDefault="00A75873" w:rsidP="00A37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73" w:rsidRDefault="00A75873" w:rsidP="00A374FB">
      <w:r>
        <w:separator/>
      </w:r>
    </w:p>
  </w:footnote>
  <w:footnote w:type="continuationSeparator" w:id="0">
    <w:p w:rsidR="00A75873" w:rsidRDefault="00A75873" w:rsidP="00A37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73" w:rsidRPr="00C449F6" w:rsidRDefault="00A75873" w:rsidP="00C449F6">
    <w:pPr>
      <w:pStyle w:val="Header"/>
      <w:jc w:val="center"/>
    </w:pPr>
    <w:fldSimple w:instr=" PAGE   \* MERGEFORMAT ">
      <w:r>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BBF"/>
    <w:rsid w:val="0000342C"/>
    <w:rsid w:val="000155B4"/>
    <w:rsid w:val="000160E6"/>
    <w:rsid w:val="0002252F"/>
    <w:rsid w:val="00034ACA"/>
    <w:rsid w:val="00037891"/>
    <w:rsid w:val="000403A8"/>
    <w:rsid w:val="00050314"/>
    <w:rsid w:val="00051B83"/>
    <w:rsid w:val="00053209"/>
    <w:rsid w:val="00060E83"/>
    <w:rsid w:val="00073422"/>
    <w:rsid w:val="000763B8"/>
    <w:rsid w:val="000866A5"/>
    <w:rsid w:val="000A1B64"/>
    <w:rsid w:val="000A4D0B"/>
    <w:rsid w:val="000C5F1D"/>
    <w:rsid w:val="000C7AB5"/>
    <w:rsid w:val="000E1804"/>
    <w:rsid w:val="00126C5D"/>
    <w:rsid w:val="001450F1"/>
    <w:rsid w:val="00155741"/>
    <w:rsid w:val="00163D18"/>
    <w:rsid w:val="00177147"/>
    <w:rsid w:val="00183353"/>
    <w:rsid w:val="001A6F0B"/>
    <w:rsid w:val="001A7606"/>
    <w:rsid w:val="001C263A"/>
    <w:rsid w:val="001D6A5D"/>
    <w:rsid w:val="001E2B10"/>
    <w:rsid w:val="001E3464"/>
    <w:rsid w:val="001E4067"/>
    <w:rsid w:val="001F01D0"/>
    <w:rsid w:val="0020127C"/>
    <w:rsid w:val="00201628"/>
    <w:rsid w:val="002128DB"/>
    <w:rsid w:val="0022442C"/>
    <w:rsid w:val="002318D7"/>
    <w:rsid w:val="00231AD2"/>
    <w:rsid w:val="002332F4"/>
    <w:rsid w:val="00234A8A"/>
    <w:rsid w:val="0024342F"/>
    <w:rsid w:val="00250412"/>
    <w:rsid w:val="00257400"/>
    <w:rsid w:val="002632A6"/>
    <w:rsid w:val="0026344B"/>
    <w:rsid w:val="002C024F"/>
    <w:rsid w:val="002C5F6B"/>
    <w:rsid w:val="002E56EC"/>
    <w:rsid w:val="002F0837"/>
    <w:rsid w:val="00306F14"/>
    <w:rsid w:val="00355FAE"/>
    <w:rsid w:val="00362A01"/>
    <w:rsid w:val="003658A3"/>
    <w:rsid w:val="00395112"/>
    <w:rsid w:val="00397789"/>
    <w:rsid w:val="003B1FBF"/>
    <w:rsid w:val="003C2594"/>
    <w:rsid w:val="003C3C35"/>
    <w:rsid w:val="003C4181"/>
    <w:rsid w:val="003D2A8A"/>
    <w:rsid w:val="003D36AD"/>
    <w:rsid w:val="003D5018"/>
    <w:rsid w:val="00401CC5"/>
    <w:rsid w:val="00402FE3"/>
    <w:rsid w:val="0041315B"/>
    <w:rsid w:val="0041633A"/>
    <w:rsid w:val="00423853"/>
    <w:rsid w:val="004362C1"/>
    <w:rsid w:val="0043670E"/>
    <w:rsid w:val="004502A4"/>
    <w:rsid w:val="00467A4D"/>
    <w:rsid w:val="0048361B"/>
    <w:rsid w:val="00495691"/>
    <w:rsid w:val="00497D9A"/>
    <w:rsid w:val="004C06F5"/>
    <w:rsid w:val="004C36BC"/>
    <w:rsid w:val="004D5423"/>
    <w:rsid w:val="004E1C76"/>
    <w:rsid w:val="004F4EB7"/>
    <w:rsid w:val="004F7C83"/>
    <w:rsid w:val="00512200"/>
    <w:rsid w:val="00517A46"/>
    <w:rsid w:val="0053568F"/>
    <w:rsid w:val="00543954"/>
    <w:rsid w:val="00546EC4"/>
    <w:rsid w:val="005517E3"/>
    <w:rsid w:val="00552F55"/>
    <w:rsid w:val="00553871"/>
    <w:rsid w:val="00560140"/>
    <w:rsid w:val="00566B4C"/>
    <w:rsid w:val="00573FE7"/>
    <w:rsid w:val="0057418C"/>
    <w:rsid w:val="00584386"/>
    <w:rsid w:val="00595375"/>
    <w:rsid w:val="005A3247"/>
    <w:rsid w:val="005A3ECC"/>
    <w:rsid w:val="005C7680"/>
    <w:rsid w:val="005E005A"/>
    <w:rsid w:val="005F15B4"/>
    <w:rsid w:val="005F1EA0"/>
    <w:rsid w:val="006036C3"/>
    <w:rsid w:val="006217DD"/>
    <w:rsid w:val="00626258"/>
    <w:rsid w:val="00640E4F"/>
    <w:rsid w:val="00654780"/>
    <w:rsid w:val="006626E7"/>
    <w:rsid w:val="0068043C"/>
    <w:rsid w:val="0068767C"/>
    <w:rsid w:val="00694B63"/>
    <w:rsid w:val="006B3614"/>
    <w:rsid w:val="006C4FFA"/>
    <w:rsid w:val="006F5CF9"/>
    <w:rsid w:val="006F6456"/>
    <w:rsid w:val="00701E50"/>
    <w:rsid w:val="0071080D"/>
    <w:rsid w:val="00720397"/>
    <w:rsid w:val="0072692C"/>
    <w:rsid w:val="00733BD3"/>
    <w:rsid w:val="00735D64"/>
    <w:rsid w:val="00736896"/>
    <w:rsid w:val="00755CB9"/>
    <w:rsid w:val="007777AD"/>
    <w:rsid w:val="00786DD1"/>
    <w:rsid w:val="007A6B8F"/>
    <w:rsid w:val="007B033C"/>
    <w:rsid w:val="007D0353"/>
    <w:rsid w:val="007D7409"/>
    <w:rsid w:val="007E2329"/>
    <w:rsid w:val="00804B57"/>
    <w:rsid w:val="00816112"/>
    <w:rsid w:val="0084622C"/>
    <w:rsid w:val="00861657"/>
    <w:rsid w:val="008675A2"/>
    <w:rsid w:val="008876F6"/>
    <w:rsid w:val="008A1A13"/>
    <w:rsid w:val="008E012D"/>
    <w:rsid w:val="00903500"/>
    <w:rsid w:val="009149D3"/>
    <w:rsid w:val="00916BF6"/>
    <w:rsid w:val="00916D29"/>
    <w:rsid w:val="00930E16"/>
    <w:rsid w:val="009401AC"/>
    <w:rsid w:val="0094576B"/>
    <w:rsid w:val="00947856"/>
    <w:rsid w:val="00975DE2"/>
    <w:rsid w:val="00983584"/>
    <w:rsid w:val="009B237C"/>
    <w:rsid w:val="009B23C1"/>
    <w:rsid w:val="009B559E"/>
    <w:rsid w:val="009C47EA"/>
    <w:rsid w:val="009C582F"/>
    <w:rsid w:val="00A00D71"/>
    <w:rsid w:val="00A24BF7"/>
    <w:rsid w:val="00A374FB"/>
    <w:rsid w:val="00A75873"/>
    <w:rsid w:val="00A76F5B"/>
    <w:rsid w:val="00A80998"/>
    <w:rsid w:val="00A932C8"/>
    <w:rsid w:val="00AD1279"/>
    <w:rsid w:val="00AD74EF"/>
    <w:rsid w:val="00AE134D"/>
    <w:rsid w:val="00AE1F0B"/>
    <w:rsid w:val="00B23DC9"/>
    <w:rsid w:val="00B36CEF"/>
    <w:rsid w:val="00B36E12"/>
    <w:rsid w:val="00B8737D"/>
    <w:rsid w:val="00B95D63"/>
    <w:rsid w:val="00BA2422"/>
    <w:rsid w:val="00BA2BBF"/>
    <w:rsid w:val="00BA4630"/>
    <w:rsid w:val="00BB245A"/>
    <w:rsid w:val="00BB50DF"/>
    <w:rsid w:val="00BB6253"/>
    <w:rsid w:val="00BC646E"/>
    <w:rsid w:val="00BC7C44"/>
    <w:rsid w:val="00BE6A17"/>
    <w:rsid w:val="00BF3203"/>
    <w:rsid w:val="00BF56EE"/>
    <w:rsid w:val="00C10EFE"/>
    <w:rsid w:val="00C12D6B"/>
    <w:rsid w:val="00C3206A"/>
    <w:rsid w:val="00C34CBA"/>
    <w:rsid w:val="00C371B1"/>
    <w:rsid w:val="00C421FB"/>
    <w:rsid w:val="00C449F6"/>
    <w:rsid w:val="00C47454"/>
    <w:rsid w:val="00C555D6"/>
    <w:rsid w:val="00C606C4"/>
    <w:rsid w:val="00C9388E"/>
    <w:rsid w:val="00CD1067"/>
    <w:rsid w:val="00CE517D"/>
    <w:rsid w:val="00D01816"/>
    <w:rsid w:val="00D133D4"/>
    <w:rsid w:val="00D16D4D"/>
    <w:rsid w:val="00D17283"/>
    <w:rsid w:val="00D23155"/>
    <w:rsid w:val="00D361C9"/>
    <w:rsid w:val="00D40263"/>
    <w:rsid w:val="00D50C02"/>
    <w:rsid w:val="00D67CF8"/>
    <w:rsid w:val="00D7066B"/>
    <w:rsid w:val="00D8135F"/>
    <w:rsid w:val="00D8320C"/>
    <w:rsid w:val="00DA19A4"/>
    <w:rsid w:val="00DB3433"/>
    <w:rsid w:val="00DB7388"/>
    <w:rsid w:val="00DC7D89"/>
    <w:rsid w:val="00DD134D"/>
    <w:rsid w:val="00DD7D7D"/>
    <w:rsid w:val="00DE0C9A"/>
    <w:rsid w:val="00DE706F"/>
    <w:rsid w:val="00DF7A24"/>
    <w:rsid w:val="00E01D5B"/>
    <w:rsid w:val="00E06A1B"/>
    <w:rsid w:val="00E2151C"/>
    <w:rsid w:val="00E35087"/>
    <w:rsid w:val="00E45A15"/>
    <w:rsid w:val="00E6293B"/>
    <w:rsid w:val="00E76296"/>
    <w:rsid w:val="00E845AF"/>
    <w:rsid w:val="00E91E4F"/>
    <w:rsid w:val="00ED0316"/>
    <w:rsid w:val="00ED6E96"/>
    <w:rsid w:val="00EE7C41"/>
    <w:rsid w:val="00EF2437"/>
    <w:rsid w:val="00F115AA"/>
    <w:rsid w:val="00F12546"/>
    <w:rsid w:val="00F24BB2"/>
    <w:rsid w:val="00F35E7E"/>
    <w:rsid w:val="00F4341F"/>
    <w:rsid w:val="00F61F75"/>
    <w:rsid w:val="00F7636B"/>
    <w:rsid w:val="00F801BF"/>
    <w:rsid w:val="00F802AC"/>
    <w:rsid w:val="00FA2DFC"/>
    <w:rsid w:val="00FA39D1"/>
    <w:rsid w:val="00FB1B25"/>
    <w:rsid w:val="00FB31BA"/>
    <w:rsid w:val="00FD0433"/>
    <w:rsid w:val="00FD10EE"/>
    <w:rsid w:val="00FD1A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CA"/>
    <w:rPr>
      <w:rFonts w:ascii="Times New Roman" w:eastAsia="Times New Roman" w:hAnsi="Times New Roman"/>
      <w:sz w:val="24"/>
      <w:szCs w:val="24"/>
    </w:rPr>
  </w:style>
  <w:style w:type="paragraph" w:styleId="Heading2">
    <w:name w:val="heading 2"/>
    <w:basedOn w:val="Normal"/>
    <w:next w:val="Normal"/>
    <w:link w:val="Heading2Char"/>
    <w:uiPriority w:val="99"/>
    <w:qFormat/>
    <w:rsid w:val="006C4FFA"/>
    <w:pPr>
      <w:keepNext/>
      <w:autoSpaceDE w:val="0"/>
      <w:autoSpaceDN w:val="0"/>
      <w:adjustRightInd w:val="0"/>
      <w:jc w:val="center"/>
      <w:outlineLvl w:val="1"/>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C4FFA"/>
    <w:rPr>
      <w:rFonts w:ascii="Times New Roman" w:hAnsi="Times New Roman" w:cs="Times New Roman"/>
      <w:b/>
      <w:sz w:val="24"/>
      <w:lang w:eastAsia="ru-RU"/>
    </w:rPr>
  </w:style>
  <w:style w:type="paragraph" w:styleId="Header">
    <w:name w:val="header"/>
    <w:basedOn w:val="Normal"/>
    <w:link w:val="HeaderChar"/>
    <w:uiPriority w:val="99"/>
    <w:rsid w:val="00A374FB"/>
    <w:pPr>
      <w:tabs>
        <w:tab w:val="center" w:pos="4677"/>
        <w:tab w:val="right" w:pos="9355"/>
      </w:tabs>
    </w:pPr>
  </w:style>
  <w:style w:type="character" w:customStyle="1" w:styleId="HeaderChar">
    <w:name w:val="Header Char"/>
    <w:basedOn w:val="DefaultParagraphFont"/>
    <w:link w:val="Header"/>
    <w:uiPriority w:val="99"/>
    <w:locked/>
    <w:rsid w:val="00A374FB"/>
    <w:rPr>
      <w:rFonts w:ascii="Times New Roman" w:hAnsi="Times New Roman" w:cs="Times New Roman"/>
      <w:sz w:val="24"/>
      <w:lang w:eastAsia="ru-RU"/>
    </w:rPr>
  </w:style>
  <w:style w:type="paragraph" w:styleId="Footer">
    <w:name w:val="footer"/>
    <w:basedOn w:val="Normal"/>
    <w:link w:val="FooterChar"/>
    <w:uiPriority w:val="99"/>
    <w:rsid w:val="00A374FB"/>
    <w:pPr>
      <w:tabs>
        <w:tab w:val="center" w:pos="4677"/>
        <w:tab w:val="right" w:pos="9355"/>
      </w:tabs>
    </w:pPr>
  </w:style>
  <w:style w:type="character" w:customStyle="1" w:styleId="FooterChar">
    <w:name w:val="Footer Char"/>
    <w:basedOn w:val="DefaultParagraphFont"/>
    <w:link w:val="Footer"/>
    <w:uiPriority w:val="99"/>
    <w:locked/>
    <w:rsid w:val="00A374FB"/>
    <w:rPr>
      <w:rFonts w:ascii="Times New Roman" w:hAnsi="Times New Roman" w:cs="Times New Roman"/>
      <w:sz w:val="24"/>
      <w:lang w:eastAsia="ru-RU"/>
    </w:rPr>
  </w:style>
  <w:style w:type="paragraph" w:styleId="BalloonText">
    <w:name w:val="Balloon Text"/>
    <w:basedOn w:val="Normal"/>
    <w:link w:val="BalloonTextChar"/>
    <w:uiPriority w:val="99"/>
    <w:semiHidden/>
    <w:rsid w:val="00FB1B25"/>
    <w:rPr>
      <w:rFonts w:ascii="Tahoma" w:hAnsi="Tahoma"/>
      <w:sz w:val="16"/>
      <w:szCs w:val="16"/>
    </w:rPr>
  </w:style>
  <w:style w:type="character" w:customStyle="1" w:styleId="BalloonTextChar">
    <w:name w:val="Balloon Text Char"/>
    <w:basedOn w:val="DefaultParagraphFont"/>
    <w:link w:val="BalloonText"/>
    <w:uiPriority w:val="99"/>
    <w:semiHidden/>
    <w:locked/>
    <w:rsid w:val="00FB1B25"/>
    <w:rPr>
      <w:rFonts w:ascii="Tahoma" w:hAnsi="Tahoma" w:cs="Times New Roman"/>
      <w:sz w:val="16"/>
      <w:lang w:eastAsia="ru-RU"/>
    </w:rPr>
  </w:style>
  <w:style w:type="paragraph" w:styleId="NormalWeb">
    <w:name w:val="Normal (Web)"/>
    <w:basedOn w:val="Normal"/>
    <w:uiPriority w:val="99"/>
    <w:rsid w:val="00051B83"/>
    <w:pPr>
      <w:spacing w:before="100" w:beforeAutospacing="1" w:after="100" w:afterAutospacing="1"/>
    </w:pPr>
  </w:style>
  <w:style w:type="character" w:customStyle="1" w:styleId="2">
    <w:name w:val="Основной текст (2)_"/>
    <w:link w:val="20"/>
    <w:uiPriority w:val="99"/>
    <w:locked/>
    <w:rsid w:val="00B36E12"/>
    <w:rPr>
      <w:rFonts w:ascii="Times New Roman" w:hAnsi="Times New Roman"/>
      <w:sz w:val="26"/>
      <w:shd w:val="clear" w:color="auto" w:fill="FFFFFF"/>
    </w:rPr>
  </w:style>
  <w:style w:type="character" w:customStyle="1" w:styleId="212pt">
    <w:name w:val="Основной текст (2) + 12 pt"/>
    <w:aliases w:val="Полужирный"/>
    <w:uiPriority w:val="99"/>
    <w:rsid w:val="00B36E12"/>
    <w:rPr>
      <w:rFonts w:ascii="Times New Roman" w:hAnsi="Times New Roman"/>
      <w:b/>
      <w:color w:val="000000"/>
      <w:spacing w:val="0"/>
      <w:w w:val="100"/>
      <w:position w:val="0"/>
      <w:sz w:val="24"/>
      <w:shd w:val="clear" w:color="auto" w:fill="FFFFFF"/>
      <w:lang w:val="ru-RU" w:eastAsia="ru-RU"/>
    </w:rPr>
  </w:style>
  <w:style w:type="paragraph" w:customStyle="1" w:styleId="20">
    <w:name w:val="Основной текст (2)"/>
    <w:basedOn w:val="Normal"/>
    <w:link w:val="2"/>
    <w:uiPriority w:val="99"/>
    <w:rsid w:val="00B36E12"/>
    <w:pPr>
      <w:widowControl w:val="0"/>
      <w:shd w:val="clear" w:color="auto" w:fill="FFFFFF"/>
      <w:spacing w:line="427" w:lineRule="exact"/>
      <w:jc w:val="both"/>
    </w:pPr>
    <w:rPr>
      <w:rFonts w:eastAsia="Calibri"/>
      <w:sz w:val="26"/>
      <w:szCs w:val="20"/>
    </w:rPr>
  </w:style>
  <w:style w:type="character" w:customStyle="1" w:styleId="214pt">
    <w:name w:val="Основной текст (2) + 14 pt"/>
    <w:aliases w:val="Не полужирный"/>
    <w:uiPriority w:val="99"/>
    <w:rsid w:val="00B36E12"/>
    <w:rPr>
      <w:rFonts w:ascii="Times New Roman" w:hAnsi="Times New Roman"/>
      <w:b/>
      <w:color w:val="000000"/>
      <w:spacing w:val="0"/>
      <w:w w:val="100"/>
      <w:position w:val="0"/>
      <w:sz w:val="28"/>
      <w:shd w:val="clear" w:color="auto" w:fill="FFFFFF"/>
      <w:lang w:val="ru-RU" w:eastAsia="ru-RU"/>
    </w:rPr>
  </w:style>
  <w:style w:type="paragraph" w:customStyle="1" w:styleId="ConsPlusNormal">
    <w:name w:val="ConsPlusNormal"/>
    <w:uiPriority w:val="99"/>
    <w:rsid w:val="0041633A"/>
    <w:pPr>
      <w:widowControl w:val="0"/>
      <w:autoSpaceDE w:val="0"/>
      <w:autoSpaceDN w:val="0"/>
    </w:pPr>
    <w:rPr>
      <w:rFonts w:eastAsia="Times New Roman" w:cs="Calibri"/>
      <w:szCs w:val="20"/>
    </w:rPr>
  </w:style>
  <w:style w:type="paragraph" w:styleId="BodyText2">
    <w:name w:val="Body Text 2"/>
    <w:basedOn w:val="Normal"/>
    <w:link w:val="BodyText2Char"/>
    <w:uiPriority w:val="99"/>
    <w:rsid w:val="0041633A"/>
    <w:pPr>
      <w:overflowPunct w:val="0"/>
      <w:autoSpaceDE w:val="0"/>
      <w:autoSpaceDN w:val="0"/>
      <w:adjustRightInd w:val="0"/>
      <w:textAlignment w:val="baseline"/>
    </w:pPr>
    <w:rPr>
      <w:szCs w:val="20"/>
    </w:rPr>
  </w:style>
  <w:style w:type="character" w:customStyle="1" w:styleId="BodyText2Char">
    <w:name w:val="Body Text 2 Char"/>
    <w:basedOn w:val="DefaultParagraphFont"/>
    <w:link w:val="BodyText2"/>
    <w:uiPriority w:val="99"/>
    <w:locked/>
    <w:rsid w:val="0041633A"/>
    <w:rPr>
      <w:rFonts w:ascii="Times New Roman" w:hAnsi="Times New Roman" w:cs="Times New Roman"/>
      <w:sz w:val="24"/>
    </w:rPr>
  </w:style>
  <w:style w:type="paragraph" w:customStyle="1" w:styleId="s1">
    <w:name w:val="s_1"/>
    <w:basedOn w:val="Normal"/>
    <w:uiPriority w:val="99"/>
    <w:rsid w:val="00C3206A"/>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214316596">
      <w:marLeft w:val="0"/>
      <w:marRight w:val="0"/>
      <w:marTop w:val="0"/>
      <w:marBottom w:val="0"/>
      <w:divBdr>
        <w:top w:val="none" w:sz="0" w:space="0" w:color="auto"/>
        <w:left w:val="none" w:sz="0" w:space="0" w:color="auto"/>
        <w:bottom w:val="none" w:sz="0" w:space="0" w:color="auto"/>
        <w:right w:val="none" w:sz="0" w:space="0" w:color="auto"/>
      </w:divBdr>
    </w:div>
    <w:div w:id="1214316597">
      <w:marLeft w:val="0"/>
      <w:marRight w:val="0"/>
      <w:marTop w:val="0"/>
      <w:marBottom w:val="0"/>
      <w:divBdr>
        <w:top w:val="none" w:sz="0" w:space="0" w:color="auto"/>
        <w:left w:val="none" w:sz="0" w:space="0" w:color="auto"/>
        <w:bottom w:val="none" w:sz="0" w:space="0" w:color="auto"/>
        <w:right w:val="none" w:sz="0" w:space="0" w:color="auto"/>
      </w:divBdr>
    </w:div>
    <w:div w:id="1214316601">
      <w:marLeft w:val="0"/>
      <w:marRight w:val="0"/>
      <w:marTop w:val="0"/>
      <w:marBottom w:val="0"/>
      <w:divBdr>
        <w:top w:val="none" w:sz="0" w:space="0" w:color="auto"/>
        <w:left w:val="none" w:sz="0" w:space="0" w:color="auto"/>
        <w:bottom w:val="none" w:sz="0" w:space="0" w:color="auto"/>
        <w:right w:val="none" w:sz="0" w:space="0" w:color="auto"/>
      </w:divBdr>
    </w:div>
    <w:div w:id="1214316603">
      <w:marLeft w:val="0"/>
      <w:marRight w:val="0"/>
      <w:marTop w:val="0"/>
      <w:marBottom w:val="0"/>
      <w:divBdr>
        <w:top w:val="none" w:sz="0" w:space="0" w:color="auto"/>
        <w:left w:val="none" w:sz="0" w:space="0" w:color="auto"/>
        <w:bottom w:val="none" w:sz="0" w:space="0" w:color="auto"/>
        <w:right w:val="none" w:sz="0" w:space="0" w:color="auto"/>
      </w:divBdr>
    </w:div>
    <w:div w:id="1214316604">
      <w:marLeft w:val="0"/>
      <w:marRight w:val="0"/>
      <w:marTop w:val="0"/>
      <w:marBottom w:val="0"/>
      <w:divBdr>
        <w:top w:val="none" w:sz="0" w:space="0" w:color="auto"/>
        <w:left w:val="none" w:sz="0" w:space="0" w:color="auto"/>
        <w:bottom w:val="none" w:sz="0" w:space="0" w:color="auto"/>
        <w:right w:val="none" w:sz="0" w:space="0" w:color="auto"/>
      </w:divBdr>
    </w:div>
    <w:div w:id="1214316607">
      <w:marLeft w:val="0"/>
      <w:marRight w:val="0"/>
      <w:marTop w:val="0"/>
      <w:marBottom w:val="0"/>
      <w:divBdr>
        <w:top w:val="none" w:sz="0" w:space="0" w:color="auto"/>
        <w:left w:val="none" w:sz="0" w:space="0" w:color="auto"/>
        <w:bottom w:val="none" w:sz="0" w:space="0" w:color="auto"/>
        <w:right w:val="none" w:sz="0" w:space="0" w:color="auto"/>
      </w:divBdr>
      <w:divsChild>
        <w:div w:id="1214316598">
          <w:marLeft w:val="0"/>
          <w:marRight w:val="0"/>
          <w:marTop w:val="0"/>
          <w:marBottom w:val="0"/>
          <w:divBdr>
            <w:top w:val="none" w:sz="0" w:space="0" w:color="auto"/>
            <w:left w:val="none" w:sz="0" w:space="0" w:color="auto"/>
            <w:bottom w:val="none" w:sz="0" w:space="0" w:color="auto"/>
            <w:right w:val="none" w:sz="0" w:space="0" w:color="auto"/>
          </w:divBdr>
        </w:div>
        <w:div w:id="1214316599">
          <w:marLeft w:val="0"/>
          <w:marRight w:val="0"/>
          <w:marTop w:val="0"/>
          <w:marBottom w:val="0"/>
          <w:divBdr>
            <w:top w:val="none" w:sz="0" w:space="0" w:color="auto"/>
            <w:left w:val="none" w:sz="0" w:space="0" w:color="auto"/>
            <w:bottom w:val="none" w:sz="0" w:space="0" w:color="auto"/>
            <w:right w:val="none" w:sz="0" w:space="0" w:color="auto"/>
          </w:divBdr>
        </w:div>
        <w:div w:id="1214316600">
          <w:marLeft w:val="0"/>
          <w:marRight w:val="0"/>
          <w:marTop w:val="0"/>
          <w:marBottom w:val="0"/>
          <w:divBdr>
            <w:top w:val="none" w:sz="0" w:space="0" w:color="auto"/>
            <w:left w:val="none" w:sz="0" w:space="0" w:color="auto"/>
            <w:bottom w:val="none" w:sz="0" w:space="0" w:color="auto"/>
            <w:right w:val="none" w:sz="0" w:space="0" w:color="auto"/>
          </w:divBdr>
        </w:div>
        <w:div w:id="1214316602">
          <w:marLeft w:val="0"/>
          <w:marRight w:val="0"/>
          <w:marTop w:val="0"/>
          <w:marBottom w:val="0"/>
          <w:divBdr>
            <w:top w:val="none" w:sz="0" w:space="0" w:color="auto"/>
            <w:left w:val="none" w:sz="0" w:space="0" w:color="auto"/>
            <w:bottom w:val="none" w:sz="0" w:space="0" w:color="auto"/>
            <w:right w:val="none" w:sz="0" w:space="0" w:color="auto"/>
          </w:divBdr>
        </w:div>
        <w:div w:id="1214316605">
          <w:marLeft w:val="0"/>
          <w:marRight w:val="0"/>
          <w:marTop w:val="0"/>
          <w:marBottom w:val="0"/>
          <w:divBdr>
            <w:top w:val="none" w:sz="0" w:space="0" w:color="auto"/>
            <w:left w:val="none" w:sz="0" w:space="0" w:color="auto"/>
            <w:bottom w:val="none" w:sz="0" w:space="0" w:color="auto"/>
            <w:right w:val="none" w:sz="0" w:space="0" w:color="auto"/>
          </w:divBdr>
        </w:div>
        <w:div w:id="1214316606">
          <w:marLeft w:val="0"/>
          <w:marRight w:val="0"/>
          <w:marTop w:val="0"/>
          <w:marBottom w:val="0"/>
          <w:divBdr>
            <w:top w:val="none" w:sz="0" w:space="0" w:color="auto"/>
            <w:left w:val="none" w:sz="0" w:space="0" w:color="auto"/>
            <w:bottom w:val="none" w:sz="0" w:space="0" w:color="auto"/>
            <w:right w:val="none" w:sz="0" w:space="0" w:color="auto"/>
          </w:divBdr>
        </w:div>
        <w:div w:id="1214316609">
          <w:marLeft w:val="0"/>
          <w:marRight w:val="0"/>
          <w:marTop w:val="0"/>
          <w:marBottom w:val="0"/>
          <w:divBdr>
            <w:top w:val="none" w:sz="0" w:space="0" w:color="auto"/>
            <w:left w:val="none" w:sz="0" w:space="0" w:color="auto"/>
            <w:bottom w:val="none" w:sz="0" w:space="0" w:color="auto"/>
            <w:right w:val="none" w:sz="0" w:space="0" w:color="auto"/>
          </w:divBdr>
        </w:div>
      </w:divsChild>
    </w:div>
    <w:div w:id="1214316608">
      <w:marLeft w:val="0"/>
      <w:marRight w:val="0"/>
      <w:marTop w:val="0"/>
      <w:marBottom w:val="0"/>
      <w:divBdr>
        <w:top w:val="none" w:sz="0" w:space="0" w:color="auto"/>
        <w:left w:val="none" w:sz="0" w:space="0" w:color="auto"/>
        <w:bottom w:val="none" w:sz="0" w:space="0" w:color="auto"/>
        <w:right w:val="none" w:sz="0" w:space="0" w:color="auto"/>
      </w:divBdr>
    </w:div>
    <w:div w:id="1214316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2</Pages>
  <Words>454</Words>
  <Characters>2589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GoncharovaMA</dc:creator>
  <cp:keywords/>
  <dc:description/>
  <cp:lastModifiedBy>BelovaED</cp:lastModifiedBy>
  <cp:revision>9</cp:revision>
  <cp:lastPrinted>2020-11-09T06:55:00Z</cp:lastPrinted>
  <dcterms:created xsi:type="dcterms:W3CDTF">2020-03-20T12:42:00Z</dcterms:created>
  <dcterms:modified xsi:type="dcterms:W3CDTF">2020-11-09T07:16:00Z</dcterms:modified>
</cp:coreProperties>
</file>