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09" w:rsidRDefault="00BE6909" w:rsidP="00BE6909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E6909" w:rsidRDefault="00BE6909" w:rsidP="00BE6909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ТВЕРСКАЯ ОБЛАСТЬ</w:t>
      </w:r>
    </w:p>
    <w:p w:rsidR="00BE6909" w:rsidRDefault="00BE6909" w:rsidP="00BE690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ОСТАШКОВСКИЙ ГОРОДСКОЙ ОКРУГ</w:t>
      </w:r>
    </w:p>
    <w:p w:rsidR="00BE6909" w:rsidRDefault="00BE6909" w:rsidP="00BE690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6909" w:rsidRDefault="00BE6909" w:rsidP="00BE690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ОСТАШКОВСКАЯ ГОРОДСКАЯ ДУМА</w:t>
      </w:r>
    </w:p>
    <w:p w:rsidR="00BE6909" w:rsidRDefault="00BE6909" w:rsidP="00BE690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6909" w:rsidRDefault="00BE6909" w:rsidP="00BE690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BE6909" w:rsidRDefault="00BE6909" w:rsidP="00BE690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0"/>
        <w:gridCol w:w="3251"/>
        <w:gridCol w:w="3135"/>
      </w:tblGrid>
      <w:tr w:rsidR="00BE6909" w:rsidTr="000E31DA">
        <w:trPr>
          <w:trHeight w:val="138"/>
        </w:trPr>
        <w:tc>
          <w:tcPr>
            <w:tcW w:w="3283" w:type="dxa"/>
            <w:hideMark/>
          </w:tcPr>
          <w:p w:rsidR="00BE6909" w:rsidRDefault="00BE6909" w:rsidP="000E31DA">
            <w:pPr>
              <w:pStyle w:val="a3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28.07.2021</w:t>
            </w:r>
          </w:p>
        </w:tc>
        <w:tc>
          <w:tcPr>
            <w:tcW w:w="3284" w:type="dxa"/>
            <w:hideMark/>
          </w:tcPr>
          <w:p w:rsidR="00BE6909" w:rsidRDefault="00BE6909" w:rsidP="000E31DA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80" w:type="dxa"/>
            <w:hideMark/>
          </w:tcPr>
          <w:p w:rsidR="00BE6909" w:rsidRDefault="00BE6909" w:rsidP="000E31DA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283</w:t>
            </w:r>
          </w:p>
        </w:tc>
      </w:tr>
    </w:tbl>
    <w:p w:rsidR="00BE6909" w:rsidRPr="00597C93" w:rsidRDefault="00BE6909" w:rsidP="00BE69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E6909" w:rsidRPr="00455E5D" w:rsidRDefault="00BE6909" w:rsidP="00BE6909">
      <w:pPr>
        <w:pStyle w:val="a3"/>
        <w:ind w:right="4533"/>
        <w:jc w:val="both"/>
        <w:rPr>
          <w:rFonts w:ascii="Times New Roman" w:hAnsi="Times New Roman"/>
          <w:b/>
          <w:sz w:val="28"/>
          <w:szCs w:val="28"/>
        </w:rPr>
      </w:pPr>
      <w:r w:rsidRPr="00455E5D">
        <w:rPr>
          <w:rFonts w:ascii="Times New Roman" w:hAnsi="Times New Roman"/>
          <w:b/>
          <w:sz w:val="28"/>
          <w:szCs w:val="28"/>
        </w:rPr>
        <w:t>Об утверждении годового отчета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5E5D">
        <w:rPr>
          <w:rFonts w:ascii="Times New Roman" w:hAnsi="Times New Roman"/>
          <w:b/>
          <w:sz w:val="28"/>
          <w:szCs w:val="28"/>
        </w:rPr>
        <w:t>об исполнении бюджета</w:t>
      </w:r>
      <w:r>
        <w:rPr>
          <w:rFonts w:ascii="Times New Roman" w:hAnsi="Times New Roman"/>
          <w:b/>
          <w:sz w:val="28"/>
          <w:szCs w:val="28"/>
        </w:rPr>
        <w:t xml:space="preserve"> Осташковского городского округа </w:t>
      </w:r>
      <w:r w:rsidRPr="00455E5D">
        <w:rPr>
          <w:rFonts w:ascii="Times New Roman" w:hAnsi="Times New Roman"/>
          <w:b/>
          <w:sz w:val="28"/>
          <w:szCs w:val="28"/>
        </w:rPr>
        <w:t>за 2020 год</w:t>
      </w:r>
    </w:p>
    <w:p w:rsidR="00BE6909" w:rsidRDefault="00BE6909" w:rsidP="00BE6909">
      <w:pPr>
        <w:pStyle w:val="a3"/>
        <w:ind w:right="3402"/>
        <w:jc w:val="both"/>
        <w:rPr>
          <w:rFonts w:ascii="Times New Roman" w:hAnsi="Times New Roman"/>
          <w:b/>
          <w:sz w:val="28"/>
          <w:szCs w:val="28"/>
        </w:rPr>
      </w:pPr>
    </w:p>
    <w:p w:rsidR="00BE6909" w:rsidRPr="00597C93" w:rsidRDefault="00BE6909" w:rsidP="00BE69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Уставом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Осташковского городского округа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бюджетном процессе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Осташковском городском округе</w:t>
      </w:r>
      <w:r w:rsidRPr="0059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482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75"/>
        <w:gridCol w:w="7313"/>
        <w:gridCol w:w="1001"/>
      </w:tblGrid>
      <w:tr w:rsidR="00BE6909" w:rsidRPr="00597C93" w:rsidTr="000E31DA">
        <w:tc>
          <w:tcPr>
            <w:tcW w:w="993" w:type="dxa"/>
            <w:shd w:val="clear" w:color="auto" w:fill="auto"/>
          </w:tcPr>
          <w:p w:rsidR="00BE6909" w:rsidRPr="00597C93" w:rsidRDefault="00BE6909" w:rsidP="000E31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shd w:val="clear" w:color="auto" w:fill="auto"/>
          </w:tcPr>
          <w:p w:rsidR="00BE6909" w:rsidRPr="00597C93" w:rsidRDefault="00BE6909" w:rsidP="000E31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BE6909" w:rsidRPr="00597C93" w:rsidRDefault="00BE6909" w:rsidP="000E31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909" w:rsidRPr="00597C93" w:rsidTr="000E31DA">
        <w:tc>
          <w:tcPr>
            <w:tcW w:w="993" w:type="dxa"/>
            <w:shd w:val="clear" w:color="auto" w:fill="auto"/>
          </w:tcPr>
          <w:p w:rsidR="00BE6909" w:rsidRPr="00597C93" w:rsidRDefault="00BE6909" w:rsidP="000E31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shd w:val="clear" w:color="auto" w:fill="auto"/>
          </w:tcPr>
          <w:p w:rsidR="00BE6909" w:rsidRPr="00597C93" w:rsidRDefault="00BE6909" w:rsidP="000E31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C93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1020" w:type="dxa"/>
            <w:shd w:val="clear" w:color="auto" w:fill="auto"/>
          </w:tcPr>
          <w:p w:rsidR="00BE6909" w:rsidRPr="00597C93" w:rsidRDefault="00BE6909" w:rsidP="000E31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909" w:rsidRPr="00597C93" w:rsidTr="000E31DA">
        <w:tc>
          <w:tcPr>
            <w:tcW w:w="993" w:type="dxa"/>
            <w:shd w:val="clear" w:color="auto" w:fill="auto"/>
          </w:tcPr>
          <w:p w:rsidR="00BE6909" w:rsidRPr="00597C93" w:rsidRDefault="00BE6909" w:rsidP="000E31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shd w:val="clear" w:color="auto" w:fill="auto"/>
          </w:tcPr>
          <w:p w:rsidR="00BE6909" w:rsidRPr="00597C93" w:rsidRDefault="00BE6909" w:rsidP="000E31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BE6909" w:rsidRPr="00597C93" w:rsidRDefault="00BE6909" w:rsidP="000E31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6909" w:rsidRPr="00070367" w:rsidRDefault="00BE6909" w:rsidP="00BE6909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об исполнении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Осташковского городского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2020 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по доходам в сумме </w:t>
      </w:r>
      <w:r w:rsidRPr="00514A5C">
        <w:rPr>
          <w:rFonts w:ascii="Times New Roman" w:eastAsia="Times New Roman" w:hAnsi="Times New Roman"/>
          <w:sz w:val="28"/>
          <w:szCs w:val="28"/>
          <w:lang w:eastAsia="ru-RU"/>
        </w:rPr>
        <w:t>614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A5C">
        <w:rPr>
          <w:rFonts w:ascii="Times New Roman" w:eastAsia="Times New Roman" w:hAnsi="Times New Roman"/>
          <w:sz w:val="28"/>
          <w:szCs w:val="28"/>
          <w:lang w:eastAsia="ru-RU"/>
        </w:rPr>
        <w:t>690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A5C">
        <w:rPr>
          <w:rFonts w:ascii="Times New Roman" w:eastAsia="Times New Roman" w:hAnsi="Times New Roman"/>
          <w:sz w:val="28"/>
          <w:szCs w:val="28"/>
          <w:lang w:eastAsia="ru-RU"/>
        </w:rPr>
        <w:t>593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4A5C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по расходам в сумме </w:t>
      </w:r>
      <w:r w:rsidRPr="00A93CA8">
        <w:rPr>
          <w:rFonts w:ascii="Times New Roman" w:eastAsia="Times New Roman" w:hAnsi="Times New Roman"/>
          <w:sz w:val="28"/>
          <w:szCs w:val="28"/>
          <w:lang w:eastAsia="ru-RU"/>
        </w:rPr>
        <w:t>608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93CA8">
        <w:rPr>
          <w:rFonts w:ascii="Times New Roman" w:eastAsia="Times New Roman" w:hAnsi="Times New Roman"/>
          <w:sz w:val="28"/>
          <w:szCs w:val="28"/>
          <w:lang w:eastAsia="ru-RU"/>
        </w:rPr>
        <w:t>670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93CA8">
        <w:rPr>
          <w:rFonts w:ascii="Times New Roman" w:eastAsia="Times New Roman" w:hAnsi="Times New Roman"/>
          <w:sz w:val="28"/>
          <w:szCs w:val="28"/>
          <w:lang w:eastAsia="ru-RU"/>
        </w:rPr>
        <w:t>066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93CA8">
        <w:rPr>
          <w:rFonts w:ascii="Times New Roman" w:eastAsia="Times New Roman" w:hAnsi="Times New Roman"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профицитом 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6 020 526,59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BE6909" w:rsidRPr="00070367" w:rsidRDefault="00BE6909" w:rsidP="00BE6909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>Утвердить:</w:t>
      </w:r>
    </w:p>
    <w:p w:rsidR="00BE6909" w:rsidRPr="00070367" w:rsidRDefault="00BE6909" w:rsidP="00BE69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поступление доходов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Осташковского городского округа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год, согласно 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>прило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жению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6909" w:rsidRPr="002F3D06" w:rsidRDefault="00BE6909" w:rsidP="00BE690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распределение бюджетных ассигнований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Осташковского городского округа 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разделам и подразделам классификации расходов бюджетов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>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6909" w:rsidRDefault="00BE6909" w:rsidP="00BE69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>- ведомственную структуру расходов бюджета Осташковского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2020 год,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3 к настоящему решению;</w:t>
      </w:r>
    </w:p>
    <w:p w:rsidR="00BE6909" w:rsidRPr="002F3D06" w:rsidRDefault="00BE6909" w:rsidP="00BE69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806F0">
        <w:rPr>
          <w:rFonts w:ascii="Times New Roman" w:eastAsia="Times New Roman" w:hAnsi="Times New Roman"/>
          <w:sz w:val="28"/>
          <w:szCs w:val="28"/>
          <w:lang w:eastAsia="ru-RU"/>
        </w:rPr>
        <w:t>аспределение бюджетных ассигнований бюджета Осташковского городского округа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Pr="009806F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806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806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>4 к настоящему решению;</w:t>
      </w:r>
    </w:p>
    <w:p w:rsidR="00BE6909" w:rsidRDefault="00BE6909" w:rsidP="00BE69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84C25">
        <w:rPr>
          <w:rFonts w:ascii="Times New Roman" w:eastAsia="Times New Roman" w:hAnsi="Times New Roman"/>
          <w:sz w:val="28"/>
          <w:szCs w:val="28"/>
          <w:lang w:eastAsia="ru-RU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Осташковского городского округа 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5 к настоящему решению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6909" w:rsidRPr="002F3D06" w:rsidRDefault="00BE6909" w:rsidP="00BE69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отчет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расходо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вании средств резервного фонда А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Осташковского городского округа з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>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6</w:t>
      </w:r>
      <w:r w:rsidRPr="000703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решению;</w:t>
      </w:r>
    </w:p>
    <w:p w:rsidR="00BE6909" w:rsidRPr="002F3D06" w:rsidRDefault="00BE6909" w:rsidP="00BE69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источники финансирования дефицита бюджета Осташковского городского округа 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7 к настоящему решению;</w:t>
      </w:r>
    </w:p>
    <w:p w:rsidR="00BE6909" w:rsidRPr="002F3D06" w:rsidRDefault="00BE6909" w:rsidP="00BE69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>- дотации, полученные из облас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тного бюджета Тверской области за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BE6909" w:rsidRPr="002F3D06" w:rsidRDefault="00BE6909" w:rsidP="00BE69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>- субсидии, полученные из областного бюджета Тверской области 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9 к настоящему решению;</w:t>
      </w:r>
    </w:p>
    <w:p w:rsidR="00BE6909" w:rsidRPr="002F3D06" w:rsidRDefault="00BE6909" w:rsidP="00BE69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>- субвенции, полученные из областного бюджета Тверской области и федерального бюджета 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10 к настоящему решению;</w:t>
      </w:r>
    </w:p>
    <w:p w:rsidR="00BE6909" w:rsidRPr="002F3D06" w:rsidRDefault="00BE6909" w:rsidP="00BE69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>- использование средств, предусмотренных на реализацию публичных нормативных обязательств Осташковского городского округа 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11 к настоящему решению;</w:t>
      </w:r>
    </w:p>
    <w:p w:rsidR="00BE6909" w:rsidRDefault="00BE6909" w:rsidP="00BE69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>- исполнение адресной инвестиционной программы Осташковского городского округа 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 12 к настоящему решению;</w:t>
      </w:r>
    </w:p>
    <w:p w:rsidR="00BE6909" w:rsidRPr="002F3D06" w:rsidRDefault="00BE6909" w:rsidP="00BE69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исполнение программы муниципальных внутренних заимствований Осташковского городского округа за 2020 год, согласно приложению 13 к настоящему решению.</w:t>
      </w:r>
    </w:p>
    <w:p w:rsidR="00BE6909" w:rsidRPr="002F3D06" w:rsidRDefault="00BE6909" w:rsidP="00BE69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D0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F3D0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BE6909" w:rsidRDefault="00BE6909" w:rsidP="00BE69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3D06">
        <w:rPr>
          <w:rFonts w:ascii="Times New Roman" w:hAnsi="Times New Roman"/>
          <w:sz w:val="28"/>
          <w:szCs w:val="28"/>
        </w:rPr>
        <w:t xml:space="preserve">4. </w:t>
      </w:r>
      <w:r w:rsidRPr="00C8770F">
        <w:rPr>
          <w:rFonts w:ascii="Times New Roman" w:hAnsi="Times New Roman"/>
          <w:sz w:val="28"/>
          <w:szCs w:val="28"/>
        </w:rPr>
        <w:t>Решение подлежит опубликованию в печатном издании – газете «Селигер», сетевом издании «Селигер» http://seliger-news.ru и размещению на официальном сайте Осташковского городского округа в информационно-телекоммуникационной сети Интернет.</w:t>
      </w:r>
    </w:p>
    <w:p w:rsidR="00BE6909" w:rsidRPr="00070367" w:rsidRDefault="00BE6909" w:rsidP="00BE69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6909" w:rsidRDefault="00BE6909" w:rsidP="00BE69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6909" w:rsidRDefault="00BE6909" w:rsidP="00BE690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38"/>
        <w:gridCol w:w="3698"/>
      </w:tblGrid>
      <w:tr w:rsidR="00BE6909" w:rsidRPr="00586AC4" w:rsidTr="000E31DA">
        <w:tc>
          <w:tcPr>
            <w:tcW w:w="5920" w:type="dxa"/>
            <w:shd w:val="clear" w:color="auto" w:fill="auto"/>
          </w:tcPr>
          <w:p w:rsidR="00BE6909" w:rsidRPr="00586AC4" w:rsidRDefault="00BE6909" w:rsidP="000E31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Осташковского </w:t>
            </w:r>
            <w:r w:rsidRPr="00586AC4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shd w:val="clear" w:color="auto" w:fill="auto"/>
          </w:tcPr>
          <w:p w:rsidR="00BE6909" w:rsidRPr="00586AC4" w:rsidRDefault="00BE6909" w:rsidP="000E3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AC4">
              <w:rPr>
                <w:rFonts w:ascii="Times New Roman" w:hAnsi="Times New Roman"/>
                <w:color w:val="000000"/>
                <w:sz w:val="28"/>
                <w:szCs w:val="28"/>
              </w:rPr>
              <w:t>А.А. Титов</w:t>
            </w:r>
          </w:p>
        </w:tc>
      </w:tr>
      <w:tr w:rsidR="00BE6909" w:rsidRPr="00586AC4" w:rsidTr="000E31DA">
        <w:tc>
          <w:tcPr>
            <w:tcW w:w="5920" w:type="dxa"/>
            <w:shd w:val="clear" w:color="auto" w:fill="auto"/>
          </w:tcPr>
          <w:p w:rsidR="00BE6909" w:rsidRPr="00586AC4" w:rsidRDefault="00BE6909" w:rsidP="000E31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E6909" w:rsidRPr="00586AC4" w:rsidRDefault="00BE6909" w:rsidP="000E3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6909" w:rsidRPr="00586AC4" w:rsidTr="000E31DA">
        <w:trPr>
          <w:trHeight w:val="174"/>
        </w:trPr>
        <w:tc>
          <w:tcPr>
            <w:tcW w:w="5920" w:type="dxa"/>
            <w:shd w:val="clear" w:color="auto" w:fill="auto"/>
          </w:tcPr>
          <w:p w:rsidR="00BE6909" w:rsidRPr="00586AC4" w:rsidRDefault="00BE6909" w:rsidP="000E31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E6909" w:rsidRPr="00586AC4" w:rsidRDefault="00BE6909" w:rsidP="000E3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6909" w:rsidRPr="00586AC4" w:rsidTr="000E31DA">
        <w:tc>
          <w:tcPr>
            <w:tcW w:w="5920" w:type="dxa"/>
            <w:shd w:val="clear" w:color="auto" w:fill="auto"/>
          </w:tcPr>
          <w:p w:rsidR="00BE6909" w:rsidRPr="00586AC4" w:rsidRDefault="00BE6909" w:rsidP="000E31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  <w:r w:rsidRPr="00586AC4">
              <w:rPr>
                <w:rFonts w:ascii="Times New Roman" w:hAnsi="Times New Roman"/>
                <w:color w:val="000000"/>
                <w:sz w:val="28"/>
                <w:szCs w:val="28"/>
              </w:rPr>
              <w:t>Осташковской городской Думы</w:t>
            </w:r>
          </w:p>
        </w:tc>
        <w:tc>
          <w:tcPr>
            <w:tcW w:w="3686" w:type="dxa"/>
            <w:shd w:val="clear" w:color="auto" w:fill="auto"/>
          </w:tcPr>
          <w:p w:rsidR="00BE6909" w:rsidRPr="00586AC4" w:rsidRDefault="00BE6909" w:rsidP="000E3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AC4">
              <w:rPr>
                <w:rFonts w:ascii="Times New Roman" w:hAnsi="Times New Roman"/>
                <w:color w:val="000000"/>
                <w:sz w:val="28"/>
                <w:szCs w:val="28"/>
              </w:rPr>
              <w:t>М.А. Волков</w:t>
            </w:r>
          </w:p>
        </w:tc>
      </w:tr>
    </w:tbl>
    <w:p w:rsidR="00BE6909" w:rsidRPr="00DB24CE" w:rsidRDefault="00BE6909" w:rsidP="00BE6909">
      <w:pPr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909" w:rsidRPr="00070367" w:rsidRDefault="00BE6909" w:rsidP="00BE69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6909" w:rsidRPr="00070367" w:rsidRDefault="00BE6909" w:rsidP="00BE6909">
      <w:pPr>
        <w:pStyle w:val="a3"/>
        <w:rPr>
          <w:rFonts w:ascii="Times New Roman" w:hAnsi="Times New Roman"/>
          <w:sz w:val="28"/>
          <w:szCs w:val="28"/>
        </w:rPr>
      </w:pPr>
    </w:p>
    <w:p w:rsidR="00C44B3B" w:rsidRDefault="00C44B3B"/>
    <w:sectPr w:rsidR="00C44B3B" w:rsidSect="00455E5D">
      <w:pgSz w:w="11905" w:h="16838"/>
      <w:pgMar w:top="1134" w:right="851" w:bottom="1134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B65"/>
    <w:multiLevelType w:val="hybridMultilevel"/>
    <w:tmpl w:val="35DEF1F4"/>
    <w:lvl w:ilvl="0" w:tplc="238885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09"/>
    <w:rsid w:val="002901FC"/>
    <w:rsid w:val="00BE6909"/>
    <w:rsid w:val="00C4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8847C-A2A7-41FF-8388-5D51AD87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69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E69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2021-07-29T11:54:00Z</dcterms:created>
  <dcterms:modified xsi:type="dcterms:W3CDTF">2021-07-30T13:39:00Z</dcterms:modified>
</cp:coreProperties>
</file>