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4F" w:rsidRDefault="001A094F"/>
    <w:tbl>
      <w:tblPr>
        <w:tblpPr w:leftFromText="180" w:rightFromText="180" w:bottomFromText="160" w:vertAnchor="text" w:horzAnchor="margin" w:tblpY="-237"/>
        <w:tblOverlap w:val="never"/>
        <w:tblW w:w="8856" w:type="dxa"/>
        <w:tblLook w:val="04A0"/>
      </w:tblPr>
      <w:tblGrid>
        <w:gridCol w:w="8856"/>
      </w:tblGrid>
      <w:tr w:rsidR="001A094F" w:rsidTr="001A094F">
        <w:trPr>
          <w:trHeight w:val="2059"/>
        </w:trPr>
        <w:tc>
          <w:tcPr>
            <w:tcW w:w="8856" w:type="dxa"/>
          </w:tcPr>
          <w:p w:rsidR="001A094F" w:rsidRDefault="001A094F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B264E8">
              <w:rPr>
                <w:rFonts w:ascii="Calibri" w:hAnsi="Calibri"/>
                <w:sz w:val="28"/>
                <w:szCs w:val="28"/>
                <w:lang w:eastAsia="en-US"/>
              </w:rPr>
              <w:object w:dxaOrig="109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63.65pt" o:ole="">
                  <v:imagedata r:id="rId4" o:title=""/>
                </v:shape>
                <o:OLEObject Type="Embed" ProgID="CorelDRAW.Graphic.12" ShapeID="_x0000_i1025" DrawAspect="Content" ObjectID="_1704525900" r:id="rId5"/>
              </w:object>
            </w:r>
          </w:p>
          <w:p w:rsidR="001A094F" w:rsidRDefault="001A094F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lang w:eastAsia="en-US"/>
              </w:rPr>
            </w:pPr>
          </w:p>
          <w:p w:rsidR="001A094F" w:rsidRDefault="001A094F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ОСТАШКОВСКОГО ГОРОДСКОГО ОКРУГА</w:t>
            </w:r>
          </w:p>
          <w:p w:rsidR="001A094F" w:rsidRDefault="001A094F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A094F" w:rsidRDefault="001A094F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  <w:p w:rsidR="001A094F" w:rsidRDefault="001A094F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1A094F" w:rsidRDefault="001A094F" w:rsidP="00A20272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A20272">
              <w:rPr>
                <w:sz w:val="28"/>
                <w:szCs w:val="28"/>
                <w:lang w:eastAsia="en-US"/>
              </w:rPr>
              <w:t>17</w:t>
            </w:r>
            <w:r>
              <w:rPr>
                <w:sz w:val="28"/>
                <w:szCs w:val="28"/>
                <w:lang w:eastAsia="en-US"/>
              </w:rPr>
              <w:t>» января 2022 г.</w:t>
            </w:r>
            <w:r>
              <w:rPr>
                <w:sz w:val="28"/>
                <w:szCs w:val="28"/>
                <w:lang w:eastAsia="en-US"/>
              </w:rPr>
              <w:tab/>
              <w:t xml:space="preserve">            г. Осташков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№ </w:t>
            </w:r>
            <w:r w:rsidR="00A20272"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:rsidR="001A094F" w:rsidRDefault="001A094F" w:rsidP="001A094F">
      <w:pPr>
        <w:framePr w:hSpace="180" w:wrap="around" w:hAnchor="margin" w:y="-318"/>
        <w:spacing w:line="254" w:lineRule="auto"/>
        <w:ind w:right="-81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1A094F" w:rsidRPr="00AB086E" w:rsidRDefault="001A094F" w:rsidP="001A094F">
      <w:pPr>
        <w:framePr w:hSpace="180" w:wrap="around" w:hAnchor="margin" w:y="-318"/>
        <w:spacing w:line="254" w:lineRule="auto"/>
        <w:ind w:left="-142" w:right="-81"/>
        <w:jc w:val="both"/>
        <w:rPr>
          <w:sz w:val="26"/>
          <w:szCs w:val="26"/>
          <w:lang w:eastAsia="en-US"/>
        </w:rPr>
      </w:pPr>
      <w:r w:rsidRPr="00AB086E">
        <w:rPr>
          <w:sz w:val="26"/>
          <w:szCs w:val="26"/>
          <w:lang w:eastAsia="en-US"/>
        </w:rPr>
        <w:t>О проведени</w:t>
      </w:r>
      <w:r w:rsidR="00AB086E" w:rsidRPr="00AB086E">
        <w:rPr>
          <w:sz w:val="26"/>
          <w:szCs w:val="26"/>
          <w:lang w:eastAsia="en-US"/>
        </w:rPr>
        <w:t>и</w:t>
      </w:r>
      <w:r w:rsidRPr="00AB086E">
        <w:rPr>
          <w:sz w:val="26"/>
          <w:szCs w:val="26"/>
          <w:lang w:eastAsia="en-US"/>
        </w:rPr>
        <w:t xml:space="preserve"> обследований </w:t>
      </w:r>
    </w:p>
    <w:p w:rsidR="001A094F" w:rsidRPr="00AB086E" w:rsidRDefault="001A094F" w:rsidP="001A094F">
      <w:pPr>
        <w:framePr w:hSpace="180" w:wrap="around" w:hAnchor="margin" w:y="-318"/>
        <w:spacing w:line="254" w:lineRule="auto"/>
        <w:ind w:left="-142" w:right="-81"/>
        <w:jc w:val="both"/>
        <w:rPr>
          <w:sz w:val="26"/>
          <w:szCs w:val="26"/>
          <w:lang w:eastAsia="en-US"/>
        </w:rPr>
      </w:pPr>
      <w:r w:rsidRPr="00AB086E">
        <w:rPr>
          <w:sz w:val="26"/>
          <w:szCs w:val="26"/>
          <w:lang w:eastAsia="en-US"/>
        </w:rPr>
        <w:t>антитеррористической защищённости</w:t>
      </w:r>
    </w:p>
    <w:p w:rsidR="001A094F" w:rsidRPr="00AB086E" w:rsidRDefault="001A094F" w:rsidP="001A094F">
      <w:pPr>
        <w:framePr w:hSpace="180" w:wrap="around" w:hAnchor="margin" w:y="-318"/>
        <w:spacing w:line="254" w:lineRule="auto"/>
        <w:ind w:left="-142" w:right="-81"/>
        <w:jc w:val="both"/>
        <w:rPr>
          <w:sz w:val="26"/>
          <w:szCs w:val="26"/>
          <w:lang w:eastAsia="en-US"/>
        </w:rPr>
      </w:pPr>
      <w:r w:rsidRPr="00AB086E">
        <w:rPr>
          <w:sz w:val="26"/>
          <w:szCs w:val="26"/>
          <w:lang w:eastAsia="en-US"/>
        </w:rPr>
        <w:t>образовательных организаций</w:t>
      </w:r>
    </w:p>
    <w:p w:rsidR="001A094F" w:rsidRPr="00AB086E" w:rsidRDefault="001A094F" w:rsidP="001A094F">
      <w:pPr>
        <w:framePr w:hSpace="180" w:wrap="around" w:hAnchor="margin" w:y="-318"/>
        <w:spacing w:line="254" w:lineRule="auto"/>
        <w:ind w:left="-142"/>
        <w:jc w:val="both"/>
        <w:rPr>
          <w:sz w:val="26"/>
          <w:szCs w:val="26"/>
          <w:lang w:eastAsia="en-US"/>
        </w:rPr>
      </w:pPr>
      <w:r w:rsidRPr="00AB086E">
        <w:rPr>
          <w:sz w:val="26"/>
          <w:szCs w:val="26"/>
          <w:lang w:eastAsia="en-US"/>
        </w:rPr>
        <w:t xml:space="preserve">Осташковского городского округа </w:t>
      </w:r>
    </w:p>
    <w:p w:rsidR="001A094F" w:rsidRPr="00AB086E" w:rsidRDefault="001A094F" w:rsidP="001A094F">
      <w:pPr>
        <w:widowControl w:val="0"/>
        <w:ind w:left="-142" w:firstLine="708"/>
        <w:jc w:val="both"/>
        <w:rPr>
          <w:rFonts w:eastAsia="Courier New"/>
          <w:color w:val="000000"/>
          <w:sz w:val="26"/>
          <w:szCs w:val="26"/>
        </w:rPr>
      </w:pPr>
      <w:r w:rsidRPr="00AB086E">
        <w:rPr>
          <w:sz w:val="26"/>
          <w:szCs w:val="26"/>
        </w:rPr>
        <w:t>Руководствуясь п.7.1 ст.16 Федерального закона Российской Федерации от 16.10.2003 № 131-ФЗ «Об общих принципах организации местного самоуправления в Российской Федерации»,</w:t>
      </w:r>
      <w:r w:rsidRPr="00AB086E">
        <w:rPr>
          <w:rFonts w:eastAsia="Courier New"/>
          <w:color w:val="000000"/>
          <w:sz w:val="26"/>
          <w:szCs w:val="26"/>
        </w:rPr>
        <w:t xml:space="preserve"> Федеральным </w:t>
      </w:r>
      <w:r w:rsidR="00E15DB7">
        <w:rPr>
          <w:rFonts w:eastAsia="Courier New"/>
          <w:color w:val="000000"/>
          <w:sz w:val="26"/>
          <w:szCs w:val="26"/>
        </w:rPr>
        <w:t>з</w:t>
      </w:r>
      <w:r w:rsidRPr="00AB086E">
        <w:rPr>
          <w:rFonts w:eastAsia="Courier New"/>
          <w:color w:val="000000"/>
          <w:sz w:val="26"/>
          <w:szCs w:val="26"/>
        </w:rPr>
        <w:t>аконом Российской Федерации от 06.03.2006 года № 35-ФЗ «О противодействии терроризму», Указом Президента Российской Федерации от 15. 02. 2006 года № 116 «О мерах по противодействию терроризму» в целях совершенствования деятельности по профилактике терроризма, по минимизации и ликвидации последствий его проявления Администрация Осташковского городского округа</w:t>
      </w:r>
    </w:p>
    <w:p w:rsidR="00E0171D" w:rsidRPr="00AB086E" w:rsidRDefault="00E0171D" w:rsidP="001A094F">
      <w:pPr>
        <w:widowControl w:val="0"/>
        <w:ind w:left="-142" w:firstLine="708"/>
        <w:jc w:val="both"/>
        <w:rPr>
          <w:rFonts w:eastAsia="Courier New"/>
          <w:color w:val="000000"/>
          <w:sz w:val="26"/>
          <w:szCs w:val="26"/>
        </w:rPr>
      </w:pPr>
    </w:p>
    <w:p w:rsidR="00E0171D" w:rsidRPr="00AB086E" w:rsidRDefault="00E0171D" w:rsidP="00E0171D">
      <w:pPr>
        <w:widowControl w:val="0"/>
        <w:ind w:left="-142" w:firstLine="708"/>
        <w:jc w:val="center"/>
        <w:rPr>
          <w:rFonts w:eastAsia="Courier New"/>
          <w:color w:val="000000"/>
          <w:sz w:val="26"/>
          <w:szCs w:val="26"/>
        </w:rPr>
      </w:pPr>
      <w:r w:rsidRPr="00AB086E">
        <w:rPr>
          <w:rFonts w:eastAsia="Courier New"/>
          <w:color w:val="000000"/>
          <w:sz w:val="26"/>
          <w:szCs w:val="26"/>
        </w:rPr>
        <w:t>П О С Т А Н О В Л Я Е Т:</w:t>
      </w:r>
    </w:p>
    <w:p w:rsidR="001A094F" w:rsidRPr="00AB086E" w:rsidRDefault="001A094F" w:rsidP="001A094F">
      <w:pPr>
        <w:widowControl w:val="0"/>
        <w:ind w:left="-142" w:firstLine="708"/>
        <w:jc w:val="both"/>
        <w:rPr>
          <w:rFonts w:eastAsia="Courier New"/>
          <w:color w:val="000000"/>
          <w:sz w:val="26"/>
          <w:szCs w:val="26"/>
        </w:rPr>
      </w:pPr>
    </w:p>
    <w:p w:rsidR="001A094F" w:rsidRPr="00AB086E" w:rsidRDefault="001A094F" w:rsidP="001A094F">
      <w:pPr>
        <w:widowControl w:val="0"/>
        <w:ind w:left="-142" w:firstLine="708"/>
        <w:jc w:val="both"/>
        <w:rPr>
          <w:rFonts w:eastAsia="Courier New"/>
          <w:color w:val="000000"/>
          <w:sz w:val="26"/>
          <w:szCs w:val="26"/>
        </w:rPr>
      </w:pPr>
      <w:r w:rsidRPr="00AB086E">
        <w:rPr>
          <w:rFonts w:eastAsia="Courier New"/>
          <w:color w:val="000000"/>
          <w:sz w:val="26"/>
          <w:szCs w:val="26"/>
        </w:rPr>
        <w:t xml:space="preserve">1. </w:t>
      </w:r>
      <w:r w:rsidR="00E0171D" w:rsidRPr="00AB086E">
        <w:rPr>
          <w:rFonts w:eastAsia="Courier New"/>
          <w:color w:val="000000"/>
          <w:sz w:val="26"/>
          <w:szCs w:val="26"/>
        </w:rPr>
        <w:t>Провести комиссионные обследования всех учреждений, вне зависимости от формы собственности, оказывающих образовательные услуги на территории Осташковского городского округа</w:t>
      </w:r>
      <w:r w:rsidR="00AB086E" w:rsidRPr="00AB086E">
        <w:rPr>
          <w:rFonts w:eastAsia="Courier New"/>
          <w:color w:val="000000"/>
          <w:sz w:val="26"/>
          <w:szCs w:val="26"/>
        </w:rPr>
        <w:t xml:space="preserve"> на предмет их соответствия действующему законодательству в сфере антитеррористической защищённости (далее – АТЗ)</w:t>
      </w:r>
      <w:r w:rsidRPr="00AB086E">
        <w:rPr>
          <w:rFonts w:eastAsia="Courier New"/>
          <w:color w:val="000000"/>
          <w:sz w:val="26"/>
          <w:szCs w:val="26"/>
        </w:rPr>
        <w:t>.</w:t>
      </w:r>
    </w:p>
    <w:p w:rsidR="001A094F" w:rsidRPr="00AB086E" w:rsidRDefault="001A094F" w:rsidP="001A094F">
      <w:pPr>
        <w:widowControl w:val="0"/>
        <w:ind w:left="-142" w:firstLine="708"/>
        <w:jc w:val="both"/>
        <w:rPr>
          <w:rFonts w:eastAsia="Courier New"/>
          <w:color w:val="000000"/>
          <w:sz w:val="26"/>
          <w:szCs w:val="26"/>
        </w:rPr>
      </w:pPr>
      <w:r w:rsidRPr="00AB086E">
        <w:rPr>
          <w:rFonts w:eastAsia="Courier New"/>
          <w:color w:val="000000"/>
          <w:sz w:val="26"/>
          <w:szCs w:val="26"/>
        </w:rPr>
        <w:t xml:space="preserve">2. Утвердить состав </w:t>
      </w:r>
      <w:r w:rsidR="00E0171D" w:rsidRPr="00AB086E">
        <w:rPr>
          <w:rFonts w:eastAsia="Courier New"/>
          <w:color w:val="000000"/>
          <w:sz w:val="26"/>
          <w:szCs w:val="26"/>
        </w:rPr>
        <w:t>межведомственной</w:t>
      </w:r>
      <w:r w:rsidRPr="00AB086E">
        <w:rPr>
          <w:rFonts w:eastAsia="Courier New"/>
          <w:color w:val="000000"/>
          <w:sz w:val="26"/>
          <w:szCs w:val="26"/>
        </w:rPr>
        <w:t xml:space="preserve"> комиссии Осташковского городского округа</w:t>
      </w:r>
      <w:r w:rsidR="00E0171D" w:rsidRPr="00AB086E">
        <w:rPr>
          <w:rFonts w:eastAsia="Courier New"/>
          <w:color w:val="000000"/>
          <w:sz w:val="26"/>
          <w:szCs w:val="26"/>
        </w:rPr>
        <w:t xml:space="preserve"> для </w:t>
      </w:r>
      <w:r w:rsidR="00AB086E" w:rsidRPr="00AB086E">
        <w:rPr>
          <w:rFonts w:eastAsia="Courier New"/>
          <w:color w:val="000000"/>
          <w:sz w:val="26"/>
          <w:szCs w:val="26"/>
        </w:rPr>
        <w:t>проведения обследований</w:t>
      </w:r>
      <w:r w:rsidRPr="00AB086E">
        <w:rPr>
          <w:rFonts w:eastAsia="Courier New"/>
          <w:color w:val="000000"/>
          <w:sz w:val="26"/>
          <w:szCs w:val="26"/>
        </w:rPr>
        <w:t xml:space="preserve"> </w:t>
      </w:r>
      <w:r w:rsidR="00AB086E" w:rsidRPr="00AB086E">
        <w:rPr>
          <w:rFonts w:eastAsia="Courier New"/>
          <w:color w:val="000000"/>
          <w:sz w:val="26"/>
          <w:szCs w:val="26"/>
        </w:rPr>
        <w:t xml:space="preserve">АТЗ </w:t>
      </w:r>
      <w:r w:rsidRPr="00AB086E">
        <w:rPr>
          <w:rFonts w:eastAsia="Courier New"/>
          <w:color w:val="000000"/>
          <w:sz w:val="26"/>
          <w:szCs w:val="26"/>
        </w:rPr>
        <w:t xml:space="preserve">(Приложение </w:t>
      </w:r>
      <w:r w:rsidR="00AB086E" w:rsidRPr="00AB086E">
        <w:rPr>
          <w:rFonts w:eastAsia="Courier New"/>
          <w:color w:val="000000"/>
          <w:sz w:val="26"/>
          <w:szCs w:val="26"/>
        </w:rPr>
        <w:t>1</w:t>
      </w:r>
      <w:r w:rsidRPr="00AB086E">
        <w:rPr>
          <w:rFonts w:eastAsia="Courier New"/>
          <w:color w:val="000000"/>
          <w:sz w:val="26"/>
          <w:szCs w:val="26"/>
        </w:rPr>
        <w:t>)</w:t>
      </w:r>
      <w:r w:rsidR="00AB086E" w:rsidRPr="00AB086E">
        <w:rPr>
          <w:rFonts w:eastAsia="Courier New"/>
          <w:color w:val="000000"/>
          <w:sz w:val="26"/>
          <w:szCs w:val="26"/>
        </w:rPr>
        <w:t>.</w:t>
      </w:r>
    </w:p>
    <w:p w:rsidR="00AB086E" w:rsidRPr="00AB086E" w:rsidRDefault="00AB086E" w:rsidP="001A094F">
      <w:pPr>
        <w:widowControl w:val="0"/>
        <w:ind w:left="-142" w:firstLine="708"/>
        <w:jc w:val="both"/>
        <w:rPr>
          <w:rFonts w:eastAsia="Courier New"/>
          <w:color w:val="000000"/>
          <w:sz w:val="26"/>
          <w:szCs w:val="26"/>
        </w:rPr>
      </w:pPr>
      <w:r w:rsidRPr="00AB086E">
        <w:rPr>
          <w:rFonts w:eastAsia="Courier New"/>
          <w:color w:val="000000"/>
          <w:sz w:val="26"/>
          <w:szCs w:val="26"/>
        </w:rPr>
        <w:t>3. Утвердить план проведения обследований АТЗ образовательных организаций (Приложение 2).</w:t>
      </w:r>
    </w:p>
    <w:p w:rsidR="00AB086E" w:rsidRPr="00AB086E" w:rsidRDefault="00AB086E" w:rsidP="00AB086E">
      <w:pPr>
        <w:jc w:val="both"/>
        <w:rPr>
          <w:sz w:val="26"/>
          <w:szCs w:val="26"/>
        </w:rPr>
      </w:pPr>
      <w:r w:rsidRPr="00AB086E">
        <w:rPr>
          <w:rFonts w:eastAsia="Courier New"/>
          <w:color w:val="000000"/>
          <w:sz w:val="26"/>
          <w:szCs w:val="26"/>
        </w:rPr>
        <w:t xml:space="preserve">        4.</w:t>
      </w:r>
      <w:r w:rsidRPr="00AB086E">
        <w:rPr>
          <w:sz w:val="26"/>
          <w:szCs w:val="26"/>
        </w:rPr>
        <w:t xml:space="preserve"> Настоящее постановление вступает в силу со дня его подписания, подлежит официальному опубликованию в печатном издании газете «Селигер» и размещению на официальном сайте муниципального образования Осташковский городской округ в сети Интернет.</w:t>
      </w:r>
    </w:p>
    <w:p w:rsidR="00AB086E" w:rsidRPr="00AB086E" w:rsidRDefault="00AB086E" w:rsidP="00AB086E">
      <w:pPr>
        <w:jc w:val="both"/>
        <w:rPr>
          <w:sz w:val="26"/>
          <w:szCs w:val="26"/>
        </w:rPr>
      </w:pPr>
      <w:r w:rsidRPr="00AB086E">
        <w:rPr>
          <w:sz w:val="26"/>
          <w:szCs w:val="26"/>
        </w:rPr>
        <w:t xml:space="preserve">        5. Контроль за исполнением настоящего постановления возложить на заместителя Главы Администрации </w:t>
      </w:r>
      <w:proofErr w:type="spellStart"/>
      <w:r w:rsidRPr="00AB086E">
        <w:rPr>
          <w:sz w:val="26"/>
          <w:szCs w:val="26"/>
        </w:rPr>
        <w:t>Осташковского</w:t>
      </w:r>
      <w:proofErr w:type="spellEnd"/>
      <w:r w:rsidRPr="00AB086E">
        <w:rPr>
          <w:sz w:val="26"/>
          <w:szCs w:val="26"/>
        </w:rPr>
        <w:t xml:space="preserve"> городского округа </w:t>
      </w:r>
      <w:proofErr w:type="spellStart"/>
      <w:r w:rsidRPr="00AB086E">
        <w:rPr>
          <w:sz w:val="26"/>
          <w:szCs w:val="26"/>
        </w:rPr>
        <w:t>Темирбулатову</w:t>
      </w:r>
      <w:proofErr w:type="spellEnd"/>
      <w:r w:rsidRPr="00AB086E">
        <w:rPr>
          <w:sz w:val="26"/>
          <w:szCs w:val="26"/>
        </w:rPr>
        <w:t xml:space="preserve"> С.С.</w:t>
      </w:r>
    </w:p>
    <w:p w:rsidR="00AB086E" w:rsidRPr="00AB086E" w:rsidRDefault="00AB086E" w:rsidP="001A094F">
      <w:pPr>
        <w:widowControl w:val="0"/>
        <w:ind w:left="-142" w:firstLine="708"/>
        <w:jc w:val="both"/>
        <w:rPr>
          <w:rFonts w:eastAsia="Courier New"/>
          <w:color w:val="000000"/>
          <w:sz w:val="26"/>
          <w:szCs w:val="26"/>
        </w:rPr>
      </w:pPr>
    </w:p>
    <w:p w:rsidR="001A094F" w:rsidRPr="00AB086E" w:rsidRDefault="001A094F" w:rsidP="001A094F">
      <w:pPr>
        <w:pStyle w:val="a3"/>
        <w:rPr>
          <w:sz w:val="26"/>
          <w:szCs w:val="26"/>
        </w:rPr>
      </w:pPr>
      <w:r w:rsidRPr="00AB086E">
        <w:rPr>
          <w:sz w:val="26"/>
          <w:szCs w:val="26"/>
        </w:rPr>
        <w:t xml:space="preserve">Глава Осташковского </w:t>
      </w:r>
    </w:p>
    <w:p w:rsidR="001A094F" w:rsidRPr="00AB086E" w:rsidRDefault="001A094F" w:rsidP="001A094F">
      <w:pPr>
        <w:pStyle w:val="a3"/>
        <w:rPr>
          <w:sz w:val="26"/>
          <w:szCs w:val="26"/>
        </w:rPr>
      </w:pPr>
      <w:r w:rsidRPr="00AB086E">
        <w:rPr>
          <w:sz w:val="26"/>
          <w:szCs w:val="26"/>
        </w:rPr>
        <w:t xml:space="preserve">городского округа                                                                            А.А. Титов </w:t>
      </w:r>
    </w:p>
    <w:p w:rsidR="00A20272" w:rsidRDefault="001A094F" w:rsidP="001A094F">
      <w:pPr>
        <w:pStyle w:val="a3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                                   </w:t>
      </w:r>
    </w:p>
    <w:p w:rsidR="009B7662" w:rsidRDefault="00A20272" w:rsidP="001A094F">
      <w:pPr>
        <w:pStyle w:val="a3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                                  </w:t>
      </w:r>
    </w:p>
    <w:p w:rsidR="009B7662" w:rsidRDefault="009B7662" w:rsidP="001A094F">
      <w:pPr>
        <w:pStyle w:val="a3"/>
        <w:rPr>
          <w:rFonts w:eastAsia="Courier New"/>
          <w:sz w:val="28"/>
          <w:szCs w:val="28"/>
        </w:rPr>
      </w:pPr>
    </w:p>
    <w:p w:rsidR="001A094F" w:rsidRDefault="009B7662" w:rsidP="009B7662">
      <w:pPr>
        <w:pStyle w:val="a3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                                  </w:t>
      </w:r>
      <w:r w:rsidR="00A20272">
        <w:rPr>
          <w:rFonts w:eastAsia="Courier New"/>
          <w:sz w:val="28"/>
          <w:szCs w:val="28"/>
        </w:rPr>
        <w:t xml:space="preserve">  </w:t>
      </w:r>
      <w:r w:rsidR="001A094F">
        <w:rPr>
          <w:rFonts w:eastAsia="Courier New"/>
          <w:sz w:val="28"/>
          <w:szCs w:val="28"/>
        </w:rPr>
        <w:t>Приложение №1</w:t>
      </w:r>
    </w:p>
    <w:p w:rsidR="001A094F" w:rsidRDefault="001A094F" w:rsidP="001A094F">
      <w:pPr>
        <w:pStyle w:val="a3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                                                                          к </w:t>
      </w:r>
      <w:r w:rsidR="001A58DA">
        <w:rPr>
          <w:rFonts w:eastAsia="Courier New"/>
          <w:bCs/>
          <w:sz w:val="28"/>
          <w:szCs w:val="28"/>
        </w:rPr>
        <w:t>постановл</w:t>
      </w:r>
      <w:r>
        <w:rPr>
          <w:rFonts w:eastAsia="Courier New"/>
          <w:bCs/>
          <w:sz w:val="28"/>
          <w:szCs w:val="28"/>
        </w:rPr>
        <w:t xml:space="preserve">ению Администрации </w:t>
      </w:r>
    </w:p>
    <w:p w:rsidR="001A094F" w:rsidRDefault="001A094F" w:rsidP="001A094F">
      <w:pPr>
        <w:pStyle w:val="a3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                                                                          Осташковского городского округа</w:t>
      </w:r>
    </w:p>
    <w:p w:rsidR="001A094F" w:rsidRDefault="001A094F" w:rsidP="001A094F">
      <w:pPr>
        <w:pStyle w:val="a3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  <w:t xml:space="preserve">              от «</w:t>
      </w:r>
      <w:r w:rsidR="00E15DB7">
        <w:rPr>
          <w:rFonts w:eastAsia="Courier New"/>
          <w:bCs/>
          <w:sz w:val="28"/>
          <w:szCs w:val="28"/>
        </w:rPr>
        <w:t>17</w:t>
      </w:r>
      <w:r>
        <w:rPr>
          <w:rFonts w:eastAsia="Courier New"/>
          <w:bCs/>
          <w:sz w:val="28"/>
          <w:szCs w:val="28"/>
        </w:rPr>
        <w:t xml:space="preserve">» </w:t>
      </w:r>
      <w:r w:rsidR="00F56D5E">
        <w:rPr>
          <w:rFonts w:eastAsia="Courier New"/>
          <w:bCs/>
          <w:sz w:val="28"/>
          <w:szCs w:val="28"/>
        </w:rPr>
        <w:t>января</w:t>
      </w:r>
      <w:r>
        <w:rPr>
          <w:rFonts w:eastAsia="Courier New"/>
          <w:bCs/>
          <w:sz w:val="28"/>
          <w:szCs w:val="28"/>
        </w:rPr>
        <w:t xml:space="preserve"> </w:t>
      </w:r>
      <w:r w:rsidR="001A58DA">
        <w:rPr>
          <w:rFonts w:eastAsia="Courier New"/>
          <w:bCs/>
          <w:sz w:val="28"/>
          <w:szCs w:val="28"/>
        </w:rPr>
        <w:t xml:space="preserve">2022 г. </w:t>
      </w:r>
      <w:r>
        <w:rPr>
          <w:rFonts w:eastAsia="Courier New"/>
          <w:bCs/>
          <w:sz w:val="28"/>
          <w:szCs w:val="28"/>
        </w:rPr>
        <w:t xml:space="preserve">№ </w:t>
      </w:r>
      <w:r w:rsidR="00E15DB7">
        <w:rPr>
          <w:rFonts w:eastAsia="Courier New"/>
          <w:bCs/>
          <w:sz w:val="28"/>
          <w:szCs w:val="28"/>
        </w:rPr>
        <w:t>50</w:t>
      </w:r>
    </w:p>
    <w:p w:rsidR="00F56D5E" w:rsidRDefault="00F56D5E" w:rsidP="001A094F">
      <w:pPr>
        <w:pStyle w:val="a3"/>
        <w:rPr>
          <w:rFonts w:eastAsia="Courier New"/>
          <w:bCs/>
          <w:sz w:val="28"/>
          <w:szCs w:val="28"/>
        </w:rPr>
      </w:pPr>
    </w:p>
    <w:p w:rsidR="00F56D5E" w:rsidRDefault="00F56D5E" w:rsidP="001A094F">
      <w:pPr>
        <w:pStyle w:val="a3"/>
        <w:rPr>
          <w:rFonts w:eastAsia="Courier New"/>
          <w:sz w:val="28"/>
          <w:szCs w:val="28"/>
        </w:rPr>
      </w:pPr>
    </w:p>
    <w:tbl>
      <w:tblPr>
        <w:tblW w:w="9781" w:type="dxa"/>
        <w:tblLook w:val="01E0"/>
      </w:tblPr>
      <w:tblGrid>
        <w:gridCol w:w="4353"/>
        <w:gridCol w:w="5428"/>
      </w:tblGrid>
      <w:tr w:rsidR="00F56D5E" w:rsidRPr="00F56D5E" w:rsidTr="00946D00">
        <w:trPr>
          <w:trHeight w:val="851"/>
        </w:trPr>
        <w:tc>
          <w:tcPr>
            <w:tcW w:w="9781" w:type="dxa"/>
            <w:gridSpan w:val="2"/>
          </w:tcPr>
          <w:p w:rsidR="00F56D5E" w:rsidRPr="00F56D5E" w:rsidRDefault="00F56D5E" w:rsidP="00F56D5E">
            <w:pPr>
              <w:overflowPunct w:val="0"/>
              <w:ind w:right="533"/>
              <w:jc w:val="center"/>
              <w:rPr>
                <w:sz w:val="28"/>
                <w:szCs w:val="28"/>
              </w:rPr>
            </w:pPr>
            <w:r w:rsidRPr="00F56D5E">
              <w:rPr>
                <w:sz w:val="28"/>
                <w:szCs w:val="28"/>
              </w:rPr>
              <w:t>СОСТАВ</w:t>
            </w:r>
          </w:p>
          <w:p w:rsidR="00F56D5E" w:rsidRPr="00F56D5E" w:rsidRDefault="00F56D5E" w:rsidP="00F56D5E">
            <w:pPr>
              <w:overflowPunct w:val="0"/>
              <w:ind w:right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межведомственной </w:t>
            </w:r>
            <w:r w:rsidRPr="00F56D5E">
              <w:rPr>
                <w:sz w:val="28"/>
                <w:szCs w:val="28"/>
              </w:rPr>
              <w:t>комиссии по пр</w:t>
            </w:r>
            <w:r>
              <w:rPr>
                <w:sz w:val="28"/>
                <w:szCs w:val="28"/>
              </w:rPr>
              <w:t xml:space="preserve">оведению обследований АТЗ образовательных организаций </w:t>
            </w:r>
            <w:r w:rsidRPr="00F56D5E">
              <w:rPr>
                <w:sz w:val="28"/>
                <w:szCs w:val="28"/>
              </w:rPr>
              <w:t>Осташковского городского округа</w:t>
            </w:r>
          </w:p>
          <w:p w:rsidR="00F56D5E" w:rsidRPr="00F56D5E" w:rsidRDefault="00F56D5E" w:rsidP="00F56D5E">
            <w:pPr>
              <w:overflowPunct w:val="0"/>
              <w:ind w:right="533"/>
              <w:jc w:val="center"/>
              <w:rPr>
                <w:sz w:val="28"/>
                <w:szCs w:val="28"/>
              </w:rPr>
            </w:pPr>
          </w:p>
          <w:p w:rsidR="00F56D5E" w:rsidRPr="00F56D5E" w:rsidRDefault="00F56D5E" w:rsidP="00E15DB7">
            <w:pPr>
              <w:overflowPunct w:val="0"/>
              <w:ind w:left="34" w:right="533"/>
              <w:jc w:val="both"/>
              <w:rPr>
                <w:b/>
                <w:sz w:val="28"/>
                <w:szCs w:val="28"/>
              </w:rPr>
            </w:pPr>
            <w:r w:rsidRPr="00F56D5E">
              <w:rPr>
                <w:sz w:val="28"/>
                <w:szCs w:val="28"/>
              </w:rPr>
              <w:t xml:space="preserve">Председатель комиссии: </w:t>
            </w:r>
            <w:r>
              <w:rPr>
                <w:sz w:val="28"/>
                <w:szCs w:val="28"/>
              </w:rPr>
              <w:t>Уткина</w:t>
            </w:r>
            <w:r w:rsidRPr="00F56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F56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Юрьевна</w:t>
            </w:r>
            <w:r w:rsidRPr="00F56D5E">
              <w:rPr>
                <w:sz w:val="28"/>
                <w:szCs w:val="28"/>
              </w:rPr>
              <w:t xml:space="preserve"> – </w:t>
            </w:r>
            <w:r w:rsidR="00E15DB7">
              <w:rPr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аместитель </w:t>
            </w:r>
            <w:r w:rsidRPr="00F56D5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 Администрации</w:t>
            </w:r>
            <w:r w:rsidRPr="00F56D5E">
              <w:rPr>
                <w:sz w:val="28"/>
                <w:szCs w:val="28"/>
              </w:rPr>
              <w:t xml:space="preserve"> Осташковского городского округа.</w:t>
            </w:r>
          </w:p>
        </w:tc>
      </w:tr>
      <w:tr w:rsidR="00F56D5E" w:rsidRPr="00F56D5E" w:rsidTr="00946D00">
        <w:tc>
          <w:tcPr>
            <w:tcW w:w="9781" w:type="dxa"/>
            <w:gridSpan w:val="2"/>
          </w:tcPr>
          <w:p w:rsidR="00F56D5E" w:rsidRDefault="00F56D5E" w:rsidP="00F56D5E">
            <w:pPr>
              <w:overflowPunct w:val="0"/>
              <w:ind w:right="533"/>
              <w:jc w:val="both"/>
              <w:rPr>
                <w:sz w:val="28"/>
                <w:szCs w:val="28"/>
              </w:rPr>
            </w:pPr>
          </w:p>
          <w:p w:rsidR="00F56D5E" w:rsidRPr="00F56D5E" w:rsidRDefault="00F56D5E" w:rsidP="00F56D5E">
            <w:pPr>
              <w:overflowPunct w:val="0"/>
              <w:ind w:right="533"/>
              <w:jc w:val="center"/>
              <w:rPr>
                <w:sz w:val="28"/>
                <w:szCs w:val="28"/>
              </w:rPr>
            </w:pPr>
            <w:r w:rsidRPr="00F56D5E">
              <w:rPr>
                <w:sz w:val="28"/>
                <w:szCs w:val="28"/>
              </w:rPr>
              <w:t>Члены комиссии:</w:t>
            </w:r>
          </w:p>
          <w:p w:rsidR="00F56D5E" w:rsidRPr="00F56D5E" w:rsidRDefault="00F56D5E" w:rsidP="00F56D5E">
            <w:pPr>
              <w:overflowPunct w:val="0"/>
              <w:ind w:right="533"/>
              <w:jc w:val="center"/>
              <w:rPr>
                <w:sz w:val="28"/>
                <w:szCs w:val="28"/>
              </w:rPr>
            </w:pPr>
          </w:p>
          <w:p w:rsidR="00F56D5E" w:rsidRPr="00F56D5E" w:rsidRDefault="00F56D5E" w:rsidP="00F56D5E">
            <w:pPr>
              <w:overflowPunct w:val="0"/>
              <w:ind w:right="533"/>
              <w:jc w:val="both"/>
              <w:rPr>
                <w:sz w:val="28"/>
                <w:szCs w:val="28"/>
              </w:rPr>
            </w:pPr>
            <w:r w:rsidRPr="00F56D5E">
              <w:rPr>
                <w:sz w:val="28"/>
                <w:szCs w:val="28"/>
              </w:rPr>
              <w:t>Савич Максим Сергеевич – начальник ПСЧ-44 2 ПСО ФПС ГПС ГУ</w:t>
            </w:r>
            <w:r w:rsidR="006F6BD4">
              <w:rPr>
                <w:sz w:val="28"/>
                <w:szCs w:val="28"/>
              </w:rPr>
              <w:t xml:space="preserve"> МЧС России по Тверской области;</w:t>
            </w:r>
          </w:p>
          <w:p w:rsidR="00F56D5E" w:rsidRPr="00F56D5E" w:rsidRDefault="00F56D5E" w:rsidP="00F56D5E">
            <w:pPr>
              <w:overflowPunct w:val="0"/>
              <w:ind w:right="533"/>
              <w:jc w:val="both"/>
              <w:rPr>
                <w:sz w:val="28"/>
                <w:szCs w:val="28"/>
              </w:rPr>
            </w:pPr>
          </w:p>
          <w:p w:rsidR="00F56D5E" w:rsidRPr="00F56D5E" w:rsidRDefault="00F56D5E" w:rsidP="00F56D5E">
            <w:pPr>
              <w:overflowPunct w:val="0"/>
              <w:ind w:right="533"/>
              <w:jc w:val="both"/>
              <w:rPr>
                <w:b/>
                <w:sz w:val="28"/>
                <w:szCs w:val="28"/>
                <w:u w:val="single"/>
              </w:rPr>
            </w:pPr>
            <w:r w:rsidRPr="00F56D5E">
              <w:rPr>
                <w:sz w:val="28"/>
                <w:szCs w:val="28"/>
              </w:rPr>
              <w:t xml:space="preserve">Казицкий Сергей Владимирович – руководитель отдела по делам ГО и ЧС Администрации </w:t>
            </w:r>
            <w:r w:rsidR="006F6BD4">
              <w:rPr>
                <w:sz w:val="28"/>
                <w:szCs w:val="28"/>
              </w:rPr>
              <w:t>Осташковского городского округа;</w:t>
            </w:r>
          </w:p>
        </w:tc>
      </w:tr>
      <w:tr w:rsidR="00F56D5E" w:rsidRPr="00F56D5E" w:rsidTr="00946D00">
        <w:trPr>
          <w:trHeight w:val="100"/>
        </w:trPr>
        <w:tc>
          <w:tcPr>
            <w:tcW w:w="4353" w:type="dxa"/>
          </w:tcPr>
          <w:p w:rsidR="00F56D5E" w:rsidRPr="00F56D5E" w:rsidRDefault="00F56D5E" w:rsidP="00F56D5E">
            <w:pPr>
              <w:overflowPunct w:val="0"/>
              <w:ind w:right="533"/>
              <w:jc w:val="both"/>
              <w:rPr>
                <w:sz w:val="28"/>
                <w:szCs w:val="28"/>
              </w:rPr>
            </w:pPr>
          </w:p>
        </w:tc>
        <w:tc>
          <w:tcPr>
            <w:tcW w:w="5428" w:type="dxa"/>
          </w:tcPr>
          <w:p w:rsidR="00F56D5E" w:rsidRPr="00F56D5E" w:rsidRDefault="00F56D5E" w:rsidP="00F56D5E">
            <w:pPr>
              <w:overflowPunct w:val="0"/>
              <w:ind w:right="533"/>
              <w:jc w:val="center"/>
              <w:rPr>
                <w:sz w:val="28"/>
                <w:szCs w:val="28"/>
              </w:rPr>
            </w:pPr>
          </w:p>
        </w:tc>
      </w:tr>
      <w:tr w:rsidR="00F56D5E" w:rsidRPr="00F56D5E" w:rsidTr="00946D00">
        <w:tc>
          <w:tcPr>
            <w:tcW w:w="9781" w:type="dxa"/>
            <w:gridSpan w:val="2"/>
          </w:tcPr>
          <w:p w:rsidR="00F56D5E" w:rsidRPr="00F56D5E" w:rsidRDefault="00F56D5E" w:rsidP="00F56D5E">
            <w:pPr>
              <w:overflowPunct w:val="0"/>
              <w:ind w:left="45" w:right="53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Довиденко Алексей Юрьевич</w:t>
            </w:r>
            <w:r w:rsidRPr="00F56D5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F56D5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отдела участковых уполномоченных полиции</w:t>
            </w:r>
            <w:r w:rsidRPr="00F56D5E">
              <w:rPr>
                <w:sz w:val="28"/>
                <w:szCs w:val="28"/>
              </w:rPr>
              <w:t xml:space="preserve"> Межмуниципального отдела МВД России «Осташковский»;</w:t>
            </w:r>
          </w:p>
          <w:p w:rsidR="00F56D5E" w:rsidRPr="00F56D5E" w:rsidRDefault="00F56D5E" w:rsidP="00F56D5E">
            <w:pPr>
              <w:overflowPunct w:val="0"/>
              <w:ind w:left="45" w:right="533"/>
              <w:jc w:val="both"/>
              <w:rPr>
                <w:sz w:val="28"/>
                <w:szCs w:val="28"/>
              </w:rPr>
            </w:pPr>
          </w:p>
          <w:p w:rsidR="00F56D5E" w:rsidRDefault="00F56D5E" w:rsidP="001A58DA">
            <w:pPr>
              <w:ind w:right="459"/>
              <w:jc w:val="both"/>
              <w:rPr>
                <w:sz w:val="28"/>
                <w:szCs w:val="28"/>
              </w:rPr>
            </w:pPr>
            <w:proofErr w:type="spellStart"/>
            <w:r w:rsidRPr="00F56D5E">
              <w:rPr>
                <w:sz w:val="28"/>
                <w:szCs w:val="28"/>
              </w:rPr>
              <w:t>Курчашов</w:t>
            </w:r>
            <w:proofErr w:type="spellEnd"/>
            <w:r w:rsidRPr="00F56D5E">
              <w:rPr>
                <w:sz w:val="28"/>
                <w:szCs w:val="28"/>
              </w:rPr>
              <w:t xml:space="preserve"> Николай Владимирович – начальник ОВО по Осташковскому району – филиал ФГКУ «УВО ВНГ России по Тверской области»</w:t>
            </w:r>
            <w:r w:rsidR="006F6BD4">
              <w:rPr>
                <w:sz w:val="28"/>
                <w:szCs w:val="28"/>
              </w:rPr>
              <w:t>;</w:t>
            </w:r>
          </w:p>
          <w:p w:rsidR="006F6BD4" w:rsidRDefault="006F6BD4" w:rsidP="00F56D5E">
            <w:pPr>
              <w:ind w:left="45" w:right="533"/>
              <w:jc w:val="both"/>
              <w:rPr>
                <w:sz w:val="28"/>
                <w:szCs w:val="28"/>
              </w:rPr>
            </w:pPr>
          </w:p>
          <w:p w:rsidR="006F6BD4" w:rsidRPr="00F56D5E" w:rsidRDefault="006F6BD4" w:rsidP="00F56D5E">
            <w:pPr>
              <w:ind w:left="45" w:right="5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Свистакова</w:t>
            </w:r>
            <w:proofErr w:type="spellEnd"/>
            <w:r>
              <w:rPr>
                <w:sz w:val="28"/>
                <w:szCs w:val="28"/>
              </w:rPr>
              <w:t xml:space="preserve"> Анастасия Юрьевна – заведующий отделом образования </w:t>
            </w:r>
            <w:r w:rsidRPr="00F4324A">
              <w:rPr>
                <w:rFonts w:eastAsiaTheme="minorEastAsia" w:cstheme="minorBidi"/>
                <w:bCs/>
                <w:color w:val="000000" w:themeColor="text1"/>
                <w:kern w:val="24"/>
                <w:sz w:val="28"/>
                <w:szCs w:val="28"/>
              </w:rPr>
              <w:t>Администрации Осташковского городского округа</w:t>
            </w:r>
            <w:r>
              <w:rPr>
                <w:rFonts w:eastAsiaTheme="minorEastAsia" w:cstheme="minorBidi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</w:tbl>
    <w:p w:rsidR="001A094F" w:rsidRDefault="001A094F" w:rsidP="001A094F">
      <w:pPr>
        <w:widowControl w:val="0"/>
        <w:suppressAutoHyphens/>
        <w:jc w:val="center"/>
        <w:rPr>
          <w:rFonts w:eastAsia="Courier New"/>
          <w:color w:val="000000"/>
          <w:sz w:val="28"/>
        </w:rPr>
      </w:pPr>
    </w:p>
    <w:p w:rsidR="004134C2" w:rsidRDefault="004134C2"/>
    <w:p w:rsidR="00F56D5E" w:rsidRDefault="00F56D5E"/>
    <w:p w:rsidR="00F56D5E" w:rsidRDefault="00F56D5E"/>
    <w:p w:rsidR="00F56D5E" w:rsidRDefault="00F56D5E"/>
    <w:p w:rsidR="00F56D5E" w:rsidRDefault="00F56D5E"/>
    <w:p w:rsidR="00F56D5E" w:rsidRDefault="00F56D5E"/>
    <w:p w:rsidR="00F56D5E" w:rsidRDefault="00F56D5E"/>
    <w:p w:rsidR="00F56D5E" w:rsidRDefault="00F56D5E"/>
    <w:p w:rsidR="00F56D5E" w:rsidRDefault="00F56D5E"/>
    <w:p w:rsidR="00F56D5E" w:rsidRDefault="00F56D5E"/>
    <w:p w:rsidR="00F56D5E" w:rsidRDefault="00F56D5E"/>
    <w:p w:rsidR="00F56D5E" w:rsidRDefault="00F56D5E"/>
    <w:p w:rsidR="00F56D5E" w:rsidRDefault="00F56D5E"/>
    <w:p w:rsidR="00F56D5E" w:rsidRDefault="00F56D5E"/>
    <w:p w:rsidR="00F56D5E" w:rsidRDefault="00F56D5E"/>
    <w:p w:rsidR="00F56D5E" w:rsidRDefault="00F56D5E"/>
    <w:p w:rsidR="00F56D5E" w:rsidRDefault="00F56D5E" w:rsidP="00F56D5E">
      <w:pPr>
        <w:pStyle w:val="a3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                                   </w:t>
      </w:r>
      <w:r w:rsidR="006F6BD4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Приложение №2</w:t>
      </w:r>
    </w:p>
    <w:p w:rsidR="00F56D5E" w:rsidRDefault="00F56D5E" w:rsidP="00F56D5E">
      <w:pPr>
        <w:pStyle w:val="a3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                                                                          к </w:t>
      </w:r>
      <w:r w:rsidR="001A58DA">
        <w:rPr>
          <w:rFonts w:eastAsia="Courier New"/>
          <w:bCs/>
          <w:sz w:val="28"/>
          <w:szCs w:val="28"/>
        </w:rPr>
        <w:t>постановл</w:t>
      </w:r>
      <w:r>
        <w:rPr>
          <w:rFonts w:eastAsia="Courier New"/>
          <w:bCs/>
          <w:sz w:val="28"/>
          <w:szCs w:val="28"/>
        </w:rPr>
        <w:t xml:space="preserve">ению Администрации </w:t>
      </w:r>
    </w:p>
    <w:p w:rsidR="00F56D5E" w:rsidRDefault="00F56D5E" w:rsidP="00F56D5E">
      <w:pPr>
        <w:pStyle w:val="a3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                                                                          Осташковского городского округа</w:t>
      </w:r>
    </w:p>
    <w:p w:rsidR="00F56D5E" w:rsidRDefault="00F56D5E" w:rsidP="00F56D5E">
      <w:pPr>
        <w:pStyle w:val="a3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  <w:t xml:space="preserve">              от «</w:t>
      </w:r>
      <w:r w:rsidR="00E15DB7">
        <w:rPr>
          <w:rFonts w:eastAsia="Courier New"/>
          <w:bCs/>
          <w:sz w:val="28"/>
          <w:szCs w:val="28"/>
        </w:rPr>
        <w:t>17</w:t>
      </w:r>
      <w:r>
        <w:rPr>
          <w:rFonts w:eastAsia="Courier New"/>
          <w:bCs/>
          <w:sz w:val="28"/>
          <w:szCs w:val="28"/>
        </w:rPr>
        <w:t xml:space="preserve">» января </w:t>
      </w:r>
      <w:r w:rsidR="001A58DA">
        <w:rPr>
          <w:rFonts w:eastAsia="Courier New"/>
          <w:bCs/>
          <w:sz w:val="28"/>
          <w:szCs w:val="28"/>
        </w:rPr>
        <w:t xml:space="preserve">2022 г. </w:t>
      </w:r>
      <w:r>
        <w:rPr>
          <w:rFonts w:eastAsia="Courier New"/>
          <w:bCs/>
          <w:sz w:val="28"/>
          <w:szCs w:val="28"/>
        </w:rPr>
        <w:t xml:space="preserve">№ </w:t>
      </w:r>
      <w:r w:rsidR="00E15DB7">
        <w:rPr>
          <w:rFonts w:eastAsia="Courier New"/>
          <w:bCs/>
          <w:sz w:val="28"/>
          <w:szCs w:val="28"/>
        </w:rPr>
        <w:t>50</w:t>
      </w:r>
    </w:p>
    <w:p w:rsidR="006F6BD4" w:rsidRDefault="006F6BD4" w:rsidP="006F6BD4">
      <w:pPr>
        <w:pStyle w:val="a3"/>
        <w:jc w:val="center"/>
        <w:rPr>
          <w:b/>
          <w:sz w:val="28"/>
          <w:szCs w:val="28"/>
        </w:rPr>
      </w:pPr>
    </w:p>
    <w:p w:rsidR="006F6BD4" w:rsidRPr="006F6BD4" w:rsidRDefault="006F6BD4" w:rsidP="006F6BD4">
      <w:pPr>
        <w:pStyle w:val="a3"/>
        <w:jc w:val="center"/>
        <w:rPr>
          <w:sz w:val="28"/>
          <w:szCs w:val="28"/>
        </w:rPr>
      </w:pPr>
      <w:r w:rsidRPr="006F6BD4">
        <w:rPr>
          <w:sz w:val="28"/>
          <w:szCs w:val="28"/>
        </w:rPr>
        <w:t>ПЛАН</w:t>
      </w:r>
    </w:p>
    <w:p w:rsidR="006F6BD4" w:rsidRPr="006F6BD4" w:rsidRDefault="006F6BD4" w:rsidP="006F6BD4">
      <w:pPr>
        <w:pStyle w:val="a3"/>
        <w:jc w:val="center"/>
        <w:rPr>
          <w:sz w:val="28"/>
          <w:szCs w:val="28"/>
        </w:rPr>
      </w:pPr>
      <w:r w:rsidRPr="006F6BD4">
        <w:rPr>
          <w:sz w:val="28"/>
          <w:szCs w:val="28"/>
        </w:rPr>
        <w:t>обследования антитеррористической защищённости</w:t>
      </w:r>
      <w:r>
        <w:rPr>
          <w:sz w:val="28"/>
          <w:szCs w:val="28"/>
        </w:rPr>
        <w:t xml:space="preserve"> объектов образования</w:t>
      </w:r>
      <w:r w:rsidRPr="006F6BD4">
        <w:rPr>
          <w:sz w:val="28"/>
          <w:szCs w:val="28"/>
        </w:rPr>
        <w:t xml:space="preserve"> </w:t>
      </w:r>
    </w:p>
    <w:p w:rsidR="006F6BD4" w:rsidRPr="006F6BD4" w:rsidRDefault="006F6BD4" w:rsidP="006F6BD4">
      <w:pPr>
        <w:pStyle w:val="a3"/>
        <w:jc w:val="center"/>
        <w:rPr>
          <w:sz w:val="28"/>
          <w:szCs w:val="28"/>
        </w:rPr>
      </w:pPr>
      <w:r w:rsidRPr="006F6BD4">
        <w:rPr>
          <w:sz w:val="28"/>
          <w:szCs w:val="28"/>
        </w:rPr>
        <w:t xml:space="preserve">Осташковского городского округа </w:t>
      </w:r>
    </w:p>
    <w:p w:rsidR="006F6BD4" w:rsidRPr="006F6BD4" w:rsidRDefault="006F6BD4" w:rsidP="006F6BD4">
      <w:pPr>
        <w:pStyle w:val="a3"/>
        <w:jc w:val="center"/>
      </w:pPr>
    </w:p>
    <w:tbl>
      <w:tblPr>
        <w:tblStyle w:val="a4"/>
        <w:tblW w:w="0" w:type="auto"/>
        <w:tblInd w:w="-289" w:type="dxa"/>
        <w:tblLook w:val="04A0"/>
      </w:tblPr>
      <w:tblGrid>
        <w:gridCol w:w="568"/>
        <w:gridCol w:w="7087"/>
        <w:gridCol w:w="1843"/>
      </w:tblGrid>
      <w:tr w:rsidR="006F6BD4" w:rsidRPr="006F6BD4" w:rsidTr="001A58DA">
        <w:tc>
          <w:tcPr>
            <w:tcW w:w="568" w:type="dxa"/>
          </w:tcPr>
          <w:p w:rsidR="006F6BD4" w:rsidRPr="006F6BD4" w:rsidRDefault="006F6BD4" w:rsidP="00946D00">
            <w:pPr>
              <w:pStyle w:val="a3"/>
              <w:jc w:val="center"/>
            </w:pPr>
            <w:r w:rsidRPr="006F6BD4">
              <w:t>№ п/п</w:t>
            </w:r>
          </w:p>
        </w:tc>
        <w:tc>
          <w:tcPr>
            <w:tcW w:w="7087" w:type="dxa"/>
          </w:tcPr>
          <w:p w:rsidR="006F6BD4" w:rsidRPr="006F6BD4" w:rsidRDefault="006F6BD4" w:rsidP="00946D00">
            <w:pPr>
              <w:pStyle w:val="a3"/>
              <w:jc w:val="center"/>
            </w:pPr>
            <w:r w:rsidRPr="006F6BD4">
              <w:t>Наименование объекта, адрес</w:t>
            </w:r>
          </w:p>
        </w:tc>
        <w:tc>
          <w:tcPr>
            <w:tcW w:w="1843" w:type="dxa"/>
          </w:tcPr>
          <w:p w:rsidR="006F6BD4" w:rsidRPr="006F6BD4" w:rsidRDefault="006F6BD4" w:rsidP="00946D00">
            <w:pPr>
              <w:pStyle w:val="a3"/>
              <w:jc w:val="center"/>
            </w:pPr>
            <w:r w:rsidRPr="006F6BD4">
              <w:t>Дата обследования</w:t>
            </w:r>
          </w:p>
        </w:tc>
      </w:tr>
      <w:tr w:rsidR="006F6BD4" w:rsidTr="001A58DA">
        <w:tc>
          <w:tcPr>
            <w:tcW w:w="568" w:type="dxa"/>
          </w:tcPr>
          <w:p w:rsidR="006F6BD4" w:rsidRPr="00106109" w:rsidRDefault="006F6BD4" w:rsidP="00946D00">
            <w:pPr>
              <w:pStyle w:val="a3"/>
              <w:jc w:val="center"/>
            </w:pPr>
            <w:r w:rsidRPr="00106109">
              <w:t>1.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МБОУ «Средняя общеобразовательная школа № 1</w:t>
            </w:r>
          </w:p>
          <w:p w:rsidR="006F6BD4" w:rsidRDefault="006F6BD4" w:rsidP="001A58DA">
            <w:pPr>
              <w:pStyle w:val="a3"/>
              <w:jc w:val="center"/>
            </w:pPr>
            <w:r>
              <w:t>им. академика А.И. Савина»,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>г. Осташков, ул. Володарского, д.13</w:t>
            </w:r>
          </w:p>
        </w:tc>
        <w:tc>
          <w:tcPr>
            <w:tcW w:w="1843" w:type="dxa"/>
          </w:tcPr>
          <w:p w:rsidR="006F6BD4" w:rsidRPr="00106109" w:rsidRDefault="006F6BD4" w:rsidP="006F6BD4">
            <w:pPr>
              <w:pStyle w:val="a3"/>
              <w:jc w:val="center"/>
            </w:pPr>
            <w:r>
              <w:t>24.01.2022 г.</w:t>
            </w:r>
          </w:p>
        </w:tc>
      </w:tr>
      <w:tr w:rsidR="006F6BD4" w:rsidTr="001A58DA">
        <w:tc>
          <w:tcPr>
            <w:tcW w:w="568" w:type="dxa"/>
          </w:tcPr>
          <w:p w:rsidR="006F6BD4" w:rsidRPr="00106109" w:rsidRDefault="006F6BD4" w:rsidP="00946D00">
            <w:pPr>
              <w:pStyle w:val="a3"/>
              <w:jc w:val="center"/>
            </w:pPr>
            <w:r w:rsidRPr="00106109">
              <w:t>2.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МБОУ «Гимназия № 2»,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>г. Осташков, Микрорайон, д.20</w:t>
            </w:r>
          </w:p>
        </w:tc>
        <w:tc>
          <w:tcPr>
            <w:tcW w:w="1843" w:type="dxa"/>
          </w:tcPr>
          <w:p w:rsidR="006F6BD4" w:rsidRPr="00106109" w:rsidRDefault="006F6BD4" w:rsidP="00946D00">
            <w:pPr>
              <w:pStyle w:val="a3"/>
              <w:jc w:val="center"/>
            </w:pPr>
            <w:r>
              <w:t>26.01.2022 г.</w:t>
            </w:r>
          </w:p>
        </w:tc>
      </w:tr>
      <w:tr w:rsidR="006F6BD4" w:rsidTr="001A58DA">
        <w:tc>
          <w:tcPr>
            <w:tcW w:w="568" w:type="dxa"/>
          </w:tcPr>
          <w:p w:rsidR="006F6BD4" w:rsidRPr="00106109" w:rsidRDefault="006F6BD4" w:rsidP="00946D00">
            <w:pPr>
              <w:pStyle w:val="a3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МБОУ «Средняя общеобразовательная школа № 3»,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 xml:space="preserve">г. Осташков, ул. К. </w:t>
            </w:r>
            <w:proofErr w:type="spellStart"/>
            <w:r>
              <w:t>Заслонова</w:t>
            </w:r>
            <w:proofErr w:type="spellEnd"/>
            <w:r>
              <w:t>, д.7а</w:t>
            </w:r>
          </w:p>
        </w:tc>
        <w:tc>
          <w:tcPr>
            <w:tcW w:w="1843" w:type="dxa"/>
          </w:tcPr>
          <w:p w:rsidR="006F6BD4" w:rsidRPr="00106109" w:rsidRDefault="006F6BD4" w:rsidP="006F6BD4">
            <w:pPr>
              <w:pStyle w:val="a3"/>
              <w:jc w:val="center"/>
            </w:pPr>
            <w:r>
              <w:t>28.01.2022 г.</w:t>
            </w:r>
          </w:p>
        </w:tc>
      </w:tr>
      <w:tr w:rsidR="006F6BD4" w:rsidTr="001A58DA">
        <w:tc>
          <w:tcPr>
            <w:tcW w:w="568" w:type="dxa"/>
          </w:tcPr>
          <w:p w:rsidR="006F6BD4" w:rsidRPr="00106109" w:rsidRDefault="006F6BD4" w:rsidP="00946D00">
            <w:pPr>
              <w:pStyle w:val="a3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МБОУ «Ворошиловская основная общеобразовательная школа», Осташковский городской округ,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>с. Святое, ул. Центральная, д.15а</w:t>
            </w:r>
          </w:p>
        </w:tc>
        <w:tc>
          <w:tcPr>
            <w:tcW w:w="1843" w:type="dxa"/>
          </w:tcPr>
          <w:p w:rsidR="006F6BD4" w:rsidRPr="00106109" w:rsidRDefault="006F6BD4" w:rsidP="006F6BD4">
            <w:pPr>
              <w:pStyle w:val="a3"/>
              <w:jc w:val="center"/>
            </w:pPr>
            <w:r>
              <w:t>31.01.2022 г.</w:t>
            </w:r>
          </w:p>
        </w:tc>
      </w:tr>
      <w:tr w:rsidR="006F6BD4" w:rsidTr="001A58DA">
        <w:tc>
          <w:tcPr>
            <w:tcW w:w="568" w:type="dxa"/>
          </w:tcPr>
          <w:p w:rsidR="006F6BD4" w:rsidRPr="00106109" w:rsidRDefault="006F6BD4" w:rsidP="00946D00">
            <w:pPr>
              <w:pStyle w:val="a3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МБОУ «</w:t>
            </w:r>
            <w:proofErr w:type="spellStart"/>
            <w:r>
              <w:t>Ждановская</w:t>
            </w:r>
            <w:proofErr w:type="spellEnd"/>
            <w:r>
              <w:t xml:space="preserve"> основная общеобразовательная школа»,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>Осташковский городской округ, д. Жданово, Микрорайон, д.5</w:t>
            </w:r>
          </w:p>
        </w:tc>
        <w:tc>
          <w:tcPr>
            <w:tcW w:w="1843" w:type="dxa"/>
          </w:tcPr>
          <w:p w:rsidR="006F6BD4" w:rsidRPr="00106109" w:rsidRDefault="006F6BD4" w:rsidP="00946D00">
            <w:pPr>
              <w:pStyle w:val="a3"/>
              <w:jc w:val="center"/>
            </w:pPr>
            <w:r>
              <w:t>02.02.2022 г.</w:t>
            </w:r>
          </w:p>
        </w:tc>
      </w:tr>
      <w:tr w:rsidR="006F6BD4" w:rsidTr="001A58DA">
        <w:tc>
          <w:tcPr>
            <w:tcW w:w="568" w:type="dxa"/>
          </w:tcPr>
          <w:p w:rsidR="006F6BD4" w:rsidRPr="00106109" w:rsidRDefault="006F6BD4" w:rsidP="00946D00">
            <w:pPr>
              <w:pStyle w:val="a3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МБОУ «</w:t>
            </w:r>
            <w:proofErr w:type="spellStart"/>
            <w:r>
              <w:t>Совхозовская</w:t>
            </w:r>
            <w:proofErr w:type="spellEnd"/>
            <w:r>
              <w:t xml:space="preserve"> основная общеобразовательная школа», Осташковский городской округ,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 xml:space="preserve">д. </w:t>
            </w:r>
            <w:proofErr w:type="spellStart"/>
            <w:r>
              <w:t>Сиговка</w:t>
            </w:r>
            <w:proofErr w:type="spellEnd"/>
            <w:r>
              <w:t xml:space="preserve">, ул. </w:t>
            </w:r>
            <w:proofErr w:type="spellStart"/>
            <w:r>
              <w:t>Осташковская</w:t>
            </w:r>
            <w:proofErr w:type="spellEnd"/>
            <w:r>
              <w:t>, д.9</w:t>
            </w:r>
          </w:p>
        </w:tc>
        <w:tc>
          <w:tcPr>
            <w:tcW w:w="1843" w:type="dxa"/>
          </w:tcPr>
          <w:p w:rsidR="006F6BD4" w:rsidRPr="00106109" w:rsidRDefault="006F6BD4" w:rsidP="00946D00">
            <w:pPr>
              <w:pStyle w:val="a3"/>
              <w:jc w:val="center"/>
            </w:pPr>
            <w:r>
              <w:t>04.02.2022 г.</w:t>
            </w:r>
          </w:p>
        </w:tc>
      </w:tr>
      <w:tr w:rsidR="006F6BD4" w:rsidTr="001A58DA">
        <w:tc>
          <w:tcPr>
            <w:tcW w:w="568" w:type="dxa"/>
          </w:tcPr>
          <w:p w:rsidR="006F6BD4" w:rsidRDefault="006F6BD4" w:rsidP="00946D00">
            <w:pPr>
              <w:pStyle w:val="a3"/>
              <w:jc w:val="center"/>
            </w:pPr>
            <w:r>
              <w:t>7.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МБОУ «</w:t>
            </w:r>
            <w:proofErr w:type="spellStart"/>
            <w:r>
              <w:t>Свапущенская</w:t>
            </w:r>
            <w:proofErr w:type="spellEnd"/>
            <w:r>
              <w:t xml:space="preserve"> основная общеобразовательная школа», Осташковский городской округ,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 xml:space="preserve">д. </w:t>
            </w:r>
            <w:proofErr w:type="spellStart"/>
            <w:r>
              <w:t>Свапуще</w:t>
            </w:r>
            <w:proofErr w:type="spellEnd"/>
            <w:r>
              <w:t>, ул. Центральная, д.7</w:t>
            </w:r>
          </w:p>
        </w:tc>
        <w:tc>
          <w:tcPr>
            <w:tcW w:w="1843" w:type="dxa"/>
          </w:tcPr>
          <w:p w:rsidR="006F6BD4" w:rsidRPr="00106109" w:rsidRDefault="006F6BD4" w:rsidP="006F6BD4">
            <w:pPr>
              <w:pStyle w:val="a3"/>
              <w:jc w:val="center"/>
            </w:pPr>
            <w:r>
              <w:t>07.02.2022 г.</w:t>
            </w:r>
          </w:p>
        </w:tc>
      </w:tr>
      <w:tr w:rsidR="006F6BD4" w:rsidTr="001A58DA">
        <w:tc>
          <w:tcPr>
            <w:tcW w:w="568" w:type="dxa"/>
          </w:tcPr>
          <w:p w:rsidR="006F6BD4" w:rsidRDefault="006F6BD4" w:rsidP="00946D00">
            <w:pPr>
              <w:pStyle w:val="a3"/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МБОУ «</w:t>
            </w:r>
            <w:proofErr w:type="spellStart"/>
            <w:r>
              <w:t>Сорожская</w:t>
            </w:r>
            <w:proofErr w:type="spellEnd"/>
            <w:r>
              <w:t xml:space="preserve"> основная общеобразовательная школа»,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>Осташковский городской округ, д. Сорога, д.115</w:t>
            </w:r>
          </w:p>
        </w:tc>
        <w:tc>
          <w:tcPr>
            <w:tcW w:w="1843" w:type="dxa"/>
          </w:tcPr>
          <w:p w:rsidR="006F6BD4" w:rsidRPr="00106109" w:rsidRDefault="006F6BD4" w:rsidP="006F6BD4">
            <w:pPr>
              <w:pStyle w:val="a3"/>
              <w:jc w:val="center"/>
            </w:pPr>
            <w:r>
              <w:t>09.02.2022 г.</w:t>
            </w:r>
          </w:p>
        </w:tc>
      </w:tr>
      <w:tr w:rsidR="006F6BD4" w:rsidTr="001A58DA">
        <w:tc>
          <w:tcPr>
            <w:tcW w:w="568" w:type="dxa"/>
          </w:tcPr>
          <w:p w:rsidR="006F6BD4" w:rsidRDefault="006F6BD4" w:rsidP="00946D00">
            <w:pPr>
              <w:pStyle w:val="a3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МБДОУ д/с № 1 «Улыбка»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>г. Осташков, ул. Литвиненко, д.33а</w:t>
            </w:r>
          </w:p>
        </w:tc>
        <w:tc>
          <w:tcPr>
            <w:tcW w:w="1843" w:type="dxa"/>
          </w:tcPr>
          <w:p w:rsidR="006F6BD4" w:rsidRPr="00106109" w:rsidRDefault="006F6BD4" w:rsidP="006F6BD4">
            <w:pPr>
              <w:pStyle w:val="a3"/>
              <w:jc w:val="center"/>
            </w:pPr>
            <w:r>
              <w:t>11.02.2022 г.</w:t>
            </w:r>
          </w:p>
        </w:tc>
      </w:tr>
      <w:tr w:rsidR="006F6BD4" w:rsidTr="001A58DA">
        <w:tc>
          <w:tcPr>
            <w:tcW w:w="568" w:type="dxa"/>
          </w:tcPr>
          <w:p w:rsidR="006F6BD4" w:rsidRDefault="006F6BD4" w:rsidP="00946D00">
            <w:pPr>
              <w:pStyle w:val="a3"/>
              <w:jc w:val="center"/>
            </w:pPr>
            <w:r>
              <w:t>10.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МБДОУ д/с № 2 «Огонёк»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>г. Осташков, ул. Тимофеевская, д.64</w:t>
            </w:r>
          </w:p>
        </w:tc>
        <w:tc>
          <w:tcPr>
            <w:tcW w:w="1843" w:type="dxa"/>
          </w:tcPr>
          <w:p w:rsidR="006F6BD4" w:rsidRPr="00106109" w:rsidRDefault="006F6BD4" w:rsidP="006F6BD4">
            <w:pPr>
              <w:pStyle w:val="a3"/>
              <w:jc w:val="center"/>
            </w:pPr>
            <w:r>
              <w:t>14.02.2022 г.</w:t>
            </w:r>
          </w:p>
        </w:tc>
      </w:tr>
      <w:tr w:rsidR="006F6BD4" w:rsidTr="001A58DA">
        <w:tc>
          <w:tcPr>
            <w:tcW w:w="568" w:type="dxa"/>
          </w:tcPr>
          <w:p w:rsidR="006F6BD4" w:rsidRDefault="006F6BD4" w:rsidP="00946D00">
            <w:pPr>
              <w:pStyle w:val="a3"/>
              <w:jc w:val="center"/>
            </w:pPr>
            <w:r>
              <w:t>11.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МБДОУ д/с № 3 «Светлячок»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>г. Осташков, Микрорайон, д.13</w:t>
            </w:r>
          </w:p>
        </w:tc>
        <w:tc>
          <w:tcPr>
            <w:tcW w:w="1843" w:type="dxa"/>
          </w:tcPr>
          <w:p w:rsidR="006F6BD4" w:rsidRPr="00106109" w:rsidRDefault="006F6BD4" w:rsidP="006F6BD4">
            <w:pPr>
              <w:pStyle w:val="a3"/>
              <w:jc w:val="center"/>
            </w:pPr>
            <w:r>
              <w:t>16.02.2022 г.</w:t>
            </w:r>
          </w:p>
        </w:tc>
      </w:tr>
      <w:tr w:rsidR="006F6BD4" w:rsidTr="001A58DA">
        <w:tc>
          <w:tcPr>
            <w:tcW w:w="568" w:type="dxa"/>
          </w:tcPr>
          <w:p w:rsidR="006F6BD4" w:rsidRDefault="006F6BD4" w:rsidP="00946D00">
            <w:pPr>
              <w:pStyle w:val="a3"/>
              <w:jc w:val="center"/>
            </w:pPr>
            <w:r>
              <w:t>12.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МБДОУ д/с № 4 «Солнышко»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 xml:space="preserve">г. Осташков, ул. </w:t>
            </w:r>
            <w:proofErr w:type="spellStart"/>
            <w:r>
              <w:t>Рябочкина</w:t>
            </w:r>
            <w:proofErr w:type="spellEnd"/>
            <w:r>
              <w:t>, д.56</w:t>
            </w:r>
          </w:p>
        </w:tc>
        <w:tc>
          <w:tcPr>
            <w:tcW w:w="1843" w:type="dxa"/>
          </w:tcPr>
          <w:p w:rsidR="006F6BD4" w:rsidRPr="00106109" w:rsidRDefault="006F6BD4" w:rsidP="006F6BD4">
            <w:pPr>
              <w:pStyle w:val="a3"/>
              <w:jc w:val="center"/>
            </w:pPr>
            <w:r>
              <w:t>18.02.2022 г.</w:t>
            </w:r>
          </w:p>
        </w:tc>
      </w:tr>
      <w:tr w:rsidR="006F6BD4" w:rsidTr="001A58DA">
        <w:tc>
          <w:tcPr>
            <w:tcW w:w="568" w:type="dxa"/>
          </w:tcPr>
          <w:p w:rsidR="006F6BD4" w:rsidRDefault="006F6BD4" w:rsidP="00946D00">
            <w:pPr>
              <w:pStyle w:val="a3"/>
              <w:jc w:val="center"/>
            </w:pPr>
            <w:r>
              <w:t>13.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МБДОУ д/с № 5 «Звёздочка»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>г. Осташков, Микрорайон, д.19</w:t>
            </w:r>
          </w:p>
        </w:tc>
        <w:tc>
          <w:tcPr>
            <w:tcW w:w="1843" w:type="dxa"/>
          </w:tcPr>
          <w:p w:rsidR="006F6BD4" w:rsidRPr="00106109" w:rsidRDefault="006F6BD4" w:rsidP="006F6BD4">
            <w:pPr>
              <w:pStyle w:val="a3"/>
              <w:jc w:val="center"/>
            </w:pPr>
            <w:r>
              <w:t>21.02.2022 г.</w:t>
            </w:r>
          </w:p>
        </w:tc>
      </w:tr>
      <w:tr w:rsidR="006F6BD4" w:rsidTr="001A58DA">
        <w:tc>
          <w:tcPr>
            <w:tcW w:w="568" w:type="dxa"/>
          </w:tcPr>
          <w:p w:rsidR="006F6BD4" w:rsidRDefault="006F6BD4" w:rsidP="00946D00">
            <w:pPr>
              <w:pStyle w:val="a3"/>
              <w:jc w:val="center"/>
            </w:pPr>
            <w:r>
              <w:t>14.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МБДОУ д/с № 6 «Незабудка»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>г. Осташков, ул. Володарского, д.11</w:t>
            </w:r>
          </w:p>
        </w:tc>
        <w:tc>
          <w:tcPr>
            <w:tcW w:w="1843" w:type="dxa"/>
          </w:tcPr>
          <w:p w:rsidR="006F6BD4" w:rsidRPr="00106109" w:rsidRDefault="006F6BD4" w:rsidP="006F6BD4">
            <w:pPr>
              <w:pStyle w:val="a3"/>
              <w:jc w:val="center"/>
            </w:pPr>
            <w:r>
              <w:t>25.02.2022 г.</w:t>
            </w:r>
          </w:p>
        </w:tc>
      </w:tr>
      <w:tr w:rsidR="006F6BD4" w:rsidTr="001A58DA">
        <w:tc>
          <w:tcPr>
            <w:tcW w:w="568" w:type="dxa"/>
          </w:tcPr>
          <w:p w:rsidR="006F6BD4" w:rsidRDefault="006F6BD4" w:rsidP="00946D00">
            <w:pPr>
              <w:pStyle w:val="a3"/>
              <w:jc w:val="center"/>
            </w:pPr>
            <w:r>
              <w:t>15.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МБДОУ д/с № 7 «Сказка»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 xml:space="preserve">г. Осташков, ул. К. </w:t>
            </w:r>
            <w:proofErr w:type="spellStart"/>
            <w:r>
              <w:t>Заслонова</w:t>
            </w:r>
            <w:proofErr w:type="spellEnd"/>
            <w:r>
              <w:t>, д.32а</w:t>
            </w:r>
          </w:p>
        </w:tc>
        <w:tc>
          <w:tcPr>
            <w:tcW w:w="1843" w:type="dxa"/>
          </w:tcPr>
          <w:p w:rsidR="006F6BD4" w:rsidRPr="00106109" w:rsidRDefault="006F6BD4" w:rsidP="006F6BD4">
            <w:pPr>
              <w:pStyle w:val="a3"/>
              <w:jc w:val="center"/>
            </w:pPr>
            <w:r>
              <w:t>28.02.2022 г.</w:t>
            </w:r>
          </w:p>
        </w:tc>
      </w:tr>
      <w:tr w:rsidR="006F6BD4" w:rsidTr="001A58DA">
        <w:tc>
          <w:tcPr>
            <w:tcW w:w="568" w:type="dxa"/>
          </w:tcPr>
          <w:p w:rsidR="006F6BD4" w:rsidRDefault="006F6BD4" w:rsidP="00946D00">
            <w:pPr>
              <w:pStyle w:val="a3"/>
              <w:jc w:val="center"/>
            </w:pPr>
            <w:r>
              <w:t>16.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МБДОУ д/с «Теремок»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>г. Осташков, пер. 4-й Лучевой, д.4</w:t>
            </w:r>
          </w:p>
        </w:tc>
        <w:tc>
          <w:tcPr>
            <w:tcW w:w="1843" w:type="dxa"/>
          </w:tcPr>
          <w:p w:rsidR="006F6BD4" w:rsidRPr="00106109" w:rsidRDefault="006F6BD4" w:rsidP="006F6BD4">
            <w:pPr>
              <w:pStyle w:val="a3"/>
              <w:jc w:val="center"/>
            </w:pPr>
            <w:r>
              <w:t>02.03.2022 г.</w:t>
            </w:r>
          </w:p>
        </w:tc>
      </w:tr>
      <w:tr w:rsidR="006F6BD4" w:rsidTr="001A58DA">
        <w:tc>
          <w:tcPr>
            <w:tcW w:w="568" w:type="dxa"/>
          </w:tcPr>
          <w:p w:rsidR="006F6BD4" w:rsidRDefault="006F6BD4" w:rsidP="00946D00">
            <w:pPr>
              <w:pStyle w:val="a3"/>
              <w:jc w:val="center"/>
            </w:pPr>
            <w:r>
              <w:t>17.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МБДОУ д/с «Ромашка»</w:t>
            </w:r>
          </w:p>
          <w:p w:rsidR="006F6BD4" w:rsidRDefault="006F6BD4" w:rsidP="001A58DA">
            <w:pPr>
              <w:pStyle w:val="a3"/>
              <w:jc w:val="center"/>
            </w:pPr>
            <w:r>
              <w:t>Осташковский городской округ, д. Жданово, Микрорайон, д.5</w:t>
            </w:r>
          </w:p>
          <w:p w:rsidR="001A58DA" w:rsidRPr="00106109" w:rsidRDefault="001A58DA" w:rsidP="001A58DA">
            <w:pPr>
              <w:pStyle w:val="a3"/>
              <w:jc w:val="center"/>
            </w:pPr>
          </w:p>
        </w:tc>
        <w:tc>
          <w:tcPr>
            <w:tcW w:w="1843" w:type="dxa"/>
          </w:tcPr>
          <w:p w:rsidR="006F6BD4" w:rsidRPr="00106109" w:rsidRDefault="006F6BD4" w:rsidP="001A58DA">
            <w:pPr>
              <w:pStyle w:val="a3"/>
              <w:jc w:val="center"/>
            </w:pPr>
            <w:r>
              <w:lastRenderedPageBreak/>
              <w:t>0</w:t>
            </w:r>
            <w:r w:rsidR="001A58DA">
              <w:t>2</w:t>
            </w:r>
            <w:r>
              <w:t>.0</w:t>
            </w:r>
            <w:r w:rsidR="001A58DA">
              <w:t>2</w:t>
            </w:r>
            <w:r>
              <w:t>.2022 г.</w:t>
            </w:r>
          </w:p>
        </w:tc>
      </w:tr>
      <w:tr w:rsidR="006F6BD4" w:rsidTr="001A58DA">
        <w:tc>
          <w:tcPr>
            <w:tcW w:w="568" w:type="dxa"/>
          </w:tcPr>
          <w:p w:rsidR="006F6BD4" w:rsidRDefault="006F6BD4" w:rsidP="00946D00">
            <w:pPr>
              <w:pStyle w:val="a3"/>
              <w:jc w:val="center"/>
            </w:pPr>
            <w:r>
              <w:lastRenderedPageBreak/>
              <w:t>18.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МБДОУ д/с «Радуга»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 xml:space="preserve">Осташковский городской округ, д. </w:t>
            </w:r>
            <w:proofErr w:type="spellStart"/>
            <w:r>
              <w:t>Свапуще</w:t>
            </w:r>
            <w:proofErr w:type="spellEnd"/>
            <w:r>
              <w:t>, ул. Новая, д.15</w:t>
            </w:r>
          </w:p>
        </w:tc>
        <w:tc>
          <w:tcPr>
            <w:tcW w:w="1843" w:type="dxa"/>
          </w:tcPr>
          <w:p w:rsidR="006F6BD4" w:rsidRPr="00106109" w:rsidRDefault="006F6BD4" w:rsidP="001A58DA">
            <w:pPr>
              <w:pStyle w:val="a3"/>
              <w:jc w:val="center"/>
            </w:pPr>
            <w:r>
              <w:t>0</w:t>
            </w:r>
            <w:r w:rsidR="001A58DA">
              <w:t>7</w:t>
            </w:r>
            <w:r>
              <w:t>.0</w:t>
            </w:r>
            <w:r w:rsidR="001A58DA">
              <w:t>2</w:t>
            </w:r>
            <w:r>
              <w:t>.2022 г.</w:t>
            </w:r>
          </w:p>
        </w:tc>
      </w:tr>
      <w:tr w:rsidR="006F6BD4" w:rsidTr="001A58DA">
        <w:tc>
          <w:tcPr>
            <w:tcW w:w="568" w:type="dxa"/>
          </w:tcPr>
          <w:p w:rsidR="006F6BD4" w:rsidRDefault="006F6BD4" w:rsidP="00946D00">
            <w:pPr>
              <w:pStyle w:val="a3"/>
              <w:jc w:val="center"/>
            </w:pPr>
            <w:r>
              <w:t>19.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МБДОУ д/с «Родничок»</w:t>
            </w:r>
          </w:p>
          <w:p w:rsidR="006F6BD4" w:rsidRDefault="006F6BD4" w:rsidP="001A58DA">
            <w:pPr>
              <w:pStyle w:val="a3"/>
              <w:jc w:val="center"/>
            </w:pPr>
            <w:r>
              <w:t>Осташковский городской округ,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 xml:space="preserve">д. </w:t>
            </w:r>
            <w:proofErr w:type="spellStart"/>
            <w:r>
              <w:t>Сиговка</w:t>
            </w:r>
            <w:proofErr w:type="spellEnd"/>
            <w:r>
              <w:t xml:space="preserve">, ул. </w:t>
            </w:r>
            <w:proofErr w:type="spellStart"/>
            <w:r>
              <w:t>Осташковская</w:t>
            </w:r>
            <w:proofErr w:type="spellEnd"/>
            <w:r>
              <w:t>, д.9</w:t>
            </w:r>
          </w:p>
        </w:tc>
        <w:tc>
          <w:tcPr>
            <w:tcW w:w="1843" w:type="dxa"/>
          </w:tcPr>
          <w:p w:rsidR="006F6BD4" w:rsidRPr="00106109" w:rsidRDefault="001A58DA" w:rsidP="001A58DA">
            <w:pPr>
              <w:pStyle w:val="a3"/>
              <w:jc w:val="center"/>
            </w:pPr>
            <w:r>
              <w:t>0</w:t>
            </w:r>
            <w:r w:rsidR="006F6BD4">
              <w:t>4.0</w:t>
            </w:r>
            <w:r>
              <w:t>2</w:t>
            </w:r>
            <w:r w:rsidR="006F6BD4">
              <w:t>.2022 г.</w:t>
            </w:r>
          </w:p>
        </w:tc>
      </w:tr>
      <w:tr w:rsidR="006F6BD4" w:rsidTr="001A58DA">
        <w:tc>
          <w:tcPr>
            <w:tcW w:w="568" w:type="dxa"/>
          </w:tcPr>
          <w:p w:rsidR="006F6BD4" w:rsidRDefault="006F6BD4" w:rsidP="00946D00">
            <w:pPr>
              <w:pStyle w:val="a3"/>
              <w:jc w:val="center"/>
            </w:pPr>
            <w:r>
              <w:t>20.</w:t>
            </w:r>
          </w:p>
        </w:tc>
        <w:tc>
          <w:tcPr>
            <w:tcW w:w="7087" w:type="dxa"/>
          </w:tcPr>
          <w:p w:rsidR="006F6BD4" w:rsidRDefault="006F6BD4" w:rsidP="001A58DA">
            <w:pPr>
              <w:pStyle w:val="a3"/>
              <w:jc w:val="center"/>
            </w:pPr>
            <w:r>
              <w:t>МБДОУ д/с «Колокольчик»</w:t>
            </w:r>
          </w:p>
          <w:p w:rsidR="006F6BD4" w:rsidRDefault="006F6BD4" w:rsidP="001A58DA">
            <w:pPr>
              <w:pStyle w:val="a3"/>
              <w:jc w:val="center"/>
            </w:pPr>
            <w:r>
              <w:t>Осташковский городской округ,</w:t>
            </w:r>
          </w:p>
          <w:p w:rsidR="006F6BD4" w:rsidRPr="00106109" w:rsidRDefault="006F6BD4" w:rsidP="001A58DA">
            <w:pPr>
              <w:pStyle w:val="a3"/>
              <w:jc w:val="center"/>
            </w:pPr>
            <w:r>
              <w:t>д. Святое, ул. Центральная, д.15а</w:t>
            </w:r>
          </w:p>
        </w:tc>
        <w:tc>
          <w:tcPr>
            <w:tcW w:w="1843" w:type="dxa"/>
          </w:tcPr>
          <w:p w:rsidR="006F6BD4" w:rsidRPr="00106109" w:rsidRDefault="001A58DA" w:rsidP="001A58DA">
            <w:pPr>
              <w:pStyle w:val="a3"/>
              <w:jc w:val="center"/>
            </w:pPr>
            <w:r>
              <w:t>3</w:t>
            </w:r>
            <w:r w:rsidR="006F6BD4">
              <w:t>1.0</w:t>
            </w:r>
            <w:r>
              <w:t>1</w:t>
            </w:r>
            <w:r w:rsidR="006F6BD4">
              <w:t>.2022 г.</w:t>
            </w:r>
          </w:p>
        </w:tc>
      </w:tr>
      <w:tr w:rsidR="00E15DB7" w:rsidTr="001A58DA">
        <w:tc>
          <w:tcPr>
            <w:tcW w:w="568" w:type="dxa"/>
          </w:tcPr>
          <w:p w:rsidR="00E15DB7" w:rsidRDefault="00E15DB7" w:rsidP="00946D00">
            <w:pPr>
              <w:pStyle w:val="a3"/>
              <w:jc w:val="center"/>
            </w:pPr>
            <w:r>
              <w:t>21</w:t>
            </w:r>
          </w:p>
        </w:tc>
        <w:tc>
          <w:tcPr>
            <w:tcW w:w="7087" w:type="dxa"/>
          </w:tcPr>
          <w:p w:rsidR="00E15DB7" w:rsidRDefault="00E15DB7" w:rsidP="001A58DA">
            <w:pPr>
              <w:pStyle w:val="a3"/>
              <w:jc w:val="center"/>
            </w:pPr>
            <w:r>
              <w:t>ГБПОУ «Осташковский колледж»</w:t>
            </w:r>
          </w:p>
        </w:tc>
        <w:tc>
          <w:tcPr>
            <w:tcW w:w="1843" w:type="dxa"/>
          </w:tcPr>
          <w:p w:rsidR="00E15DB7" w:rsidRDefault="00E15DB7" w:rsidP="001A58DA">
            <w:pPr>
              <w:pStyle w:val="a3"/>
              <w:jc w:val="center"/>
            </w:pPr>
            <w:r>
              <w:t>10.03.2022 г.</w:t>
            </w:r>
          </w:p>
        </w:tc>
      </w:tr>
    </w:tbl>
    <w:p w:rsidR="00F56D5E" w:rsidRDefault="00F56D5E"/>
    <w:sectPr w:rsidR="00F56D5E" w:rsidSect="00B2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023E"/>
    <w:rsid w:val="001A094F"/>
    <w:rsid w:val="001A58DA"/>
    <w:rsid w:val="004134C2"/>
    <w:rsid w:val="006F6BD4"/>
    <w:rsid w:val="009B7662"/>
    <w:rsid w:val="00A20272"/>
    <w:rsid w:val="00AB086E"/>
    <w:rsid w:val="00B264E8"/>
    <w:rsid w:val="00E0171D"/>
    <w:rsid w:val="00E15DB7"/>
    <w:rsid w:val="00F56D5E"/>
    <w:rsid w:val="00F7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6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8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7</cp:revision>
  <cp:lastPrinted>2022-01-17T08:31:00Z</cp:lastPrinted>
  <dcterms:created xsi:type="dcterms:W3CDTF">2022-01-13T12:30:00Z</dcterms:created>
  <dcterms:modified xsi:type="dcterms:W3CDTF">2022-01-24T07:39:00Z</dcterms:modified>
</cp:coreProperties>
</file>