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10A" w:rsidRPr="00D15C0F" w:rsidRDefault="0070510A" w:rsidP="0070510A">
      <w:pPr>
        <w:pStyle w:val="a8"/>
        <w:rPr>
          <w:szCs w:val="28"/>
        </w:rPr>
      </w:pPr>
    </w:p>
    <w:p w:rsidR="0070510A" w:rsidRPr="00D15C0F" w:rsidRDefault="0070510A" w:rsidP="0070510A">
      <w:pPr>
        <w:pStyle w:val="a8"/>
        <w:rPr>
          <w:szCs w:val="28"/>
        </w:rPr>
      </w:pPr>
    </w:p>
    <w:p w:rsidR="0070510A" w:rsidRDefault="00CE7D70" w:rsidP="0070510A">
      <w:pPr>
        <w:autoSpaceDE w:val="0"/>
        <w:autoSpaceDN w:val="0"/>
        <w:adjustRightInd w:val="0"/>
        <w:jc w:val="center"/>
        <w:rPr>
          <w:sz w:val="28"/>
          <w:szCs w:val="28"/>
        </w:rPr>
      </w:pPr>
      <w:r>
        <w:rPr>
          <w:sz w:val="28"/>
          <w:szCs w:val="28"/>
        </w:rPr>
        <w:t xml:space="preserve">          </w:t>
      </w:r>
      <w:r w:rsidR="00434EC2">
        <w:rPr>
          <w:sz w:val="28"/>
          <w:szCs w:val="28"/>
        </w:rPr>
        <w:t xml:space="preserve">               </w:t>
      </w:r>
      <w:r>
        <w:rPr>
          <w:sz w:val="28"/>
          <w:szCs w:val="28"/>
        </w:rPr>
        <w:t xml:space="preserve">           Приложение</w:t>
      </w:r>
    </w:p>
    <w:p w:rsidR="00CE7D70" w:rsidRDefault="00CE7D70" w:rsidP="0070510A">
      <w:pPr>
        <w:autoSpaceDE w:val="0"/>
        <w:autoSpaceDN w:val="0"/>
        <w:adjustRightInd w:val="0"/>
        <w:jc w:val="center"/>
        <w:rPr>
          <w:sz w:val="28"/>
          <w:szCs w:val="28"/>
        </w:rPr>
      </w:pPr>
      <w:r>
        <w:rPr>
          <w:sz w:val="28"/>
          <w:szCs w:val="28"/>
        </w:rPr>
        <w:t xml:space="preserve">                                                                     </w:t>
      </w:r>
      <w:r w:rsidR="00C22A88">
        <w:rPr>
          <w:sz w:val="28"/>
          <w:szCs w:val="28"/>
        </w:rPr>
        <w:t xml:space="preserve">    </w:t>
      </w:r>
      <w:r>
        <w:rPr>
          <w:sz w:val="28"/>
          <w:szCs w:val="28"/>
        </w:rPr>
        <w:t>к постановлению Администрации</w:t>
      </w:r>
    </w:p>
    <w:p w:rsidR="00CE7D70" w:rsidRDefault="00CE7D70" w:rsidP="0070510A">
      <w:pPr>
        <w:autoSpaceDE w:val="0"/>
        <w:autoSpaceDN w:val="0"/>
        <w:adjustRightInd w:val="0"/>
        <w:jc w:val="center"/>
        <w:rPr>
          <w:sz w:val="28"/>
          <w:szCs w:val="28"/>
        </w:rPr>
      </w:pPr>
      <w:r>
        <w:rPr>
          <w:sz w:val="28"/>
          <w:szCs w:val="28"/>
        </w:rPr>
        <w:t xml:space="preserve">                                                                          </w:t>
      </w:r>
      <w:bookmarkStart w:id="0" w:name="_GoBack"/>
      <w:bookmarkEnd w:id="0"/>
      <w:r>
        <w:rPr>
          <w:sz w:val="28"/>
          <w:szCs w:val="28"/>
        </w:rPr>
        <w:t>Осташковского городского округа</w:t>
      </w:r>
    </w:p>
    <w:p w:rsidR="00CE7D70" w:rsidRDefault="00CE7D70" w:rsidP="0070510A">
      <w:pPr>
        <w:autoSpaceDE w:val="0"/>
        <w:autoSpaceDN w:val="0"/>
        <w:adjustRightInd w:val="0"/>
        <w:jc w:val="center"/>
        <w:rPr>
          <w:sz w:val="28"/>
          <w:szCs w:val="28"/>
        </w:rPr>
      </w:pPr>
      <w:r>
        <w:rPr>
          <w:sz w:val="28"/>
          <w:szCs w:val="28"/>
        </w:rPr>
        <w:t xml:space="preserve">                                   </w:t>
      </w:r>
      <w:r w:rsidR="00434EC2">
        <w:rPr>
          <w:sz w:val="28"/>
          <w:szCs w:val="28"/>
        </w:rPr>
        <w:t xml:space="preserve">                            </w:t>
      </w:r>
      <w:r>
        <w:rPr>
          <w:sz w:val="28"/>
          <w:szCs w:val="28"/>
        </w:rPr>
        <w:t xml:space="preserve"> </w:t>
      </w:r>
      <w:r w:rsidR="007E6A39">
        <w:rPr>
          <w:sz w:val="28"/>
          <w:szCs w:val="28"/>
        </w:rPr>
        <w:t xml:space="preserve">    </w:t>
      </w:r>
      <w:r>
        <w:rPr>
          <w:sz w:val="28"/>
          <w:szCs w:val="28"/>
        </w:rPr>
        <w:t>от «</w:t>
      </w:r>
      <w:r w:rsidR="007E6A39">
        <w:rPr>
          <w:sz w:val="28"/>
          <w:szCs w:val="28"/>
        </w:rPr>
        <w:t>04</w:t>
      </w:r>
      <w:r>
        <w:rPr>
          <w:sz w:val="28"/>
          <w:szCs w:val="28"/>
        </w:rPr>
        <w:t xml:space="preserve">» </w:t>
      </w:r>
      <w:r w:rsidR="007E6A39">
        <w:rPr>
          <w:sz w:val="28"/>
          <w:szCs w:val="28"/>
        </w:rPr>
        <w:t>февраля</w:t>
      </w:r>
      <w:r w:rsidR="00523D11">
        <w:rPr>
          <w:sz w:val="28"/>
          <w:szCs w:val="28"/>
        </w:rPr>
        <w:t xml:space="preserve"> 20</w:t>
      </w:r>
      <w:r w:rsidR="00C91C07">
        <w:rPr>
          <w:sz w:val="28"/>
          <w:szCs w:val="28"/>
        </w:rPr>
        <w:t>2</w:t>
      </w:r>
      <w:r w:rsidR="009D4FBB">
        <w:rPr>
          <w:sz w:val="28"/>
          <w:szCs w:val="28"/>
        </w:rPr>
        <w:t>2</w:t>
      </w:r>
      <w:r>
        <w:rPr>
          <w:sz w:val="28"/>
          <w:szCs w:val="28"/>
        </w:rPr>
        <w:t xml:space="preserve"> г. № </w:t>
      </w:r>
      <w:r w:rsidR="007E6A39">
        <w:rPr>
          <w:sz w:val="28"/>
          <w:szCs w:val="28"/>
        </w:rPr>
        <w:t>146</w:t>
      </w: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r>
        <w:rPr>
          <w:sz w:val="28"/>
          <w:szCs w:val="28"/>
        </w:rPr>
        <w:t xml:space="preserve">МУНИЦИПАЛЬНАЯ ПРОГРАММА </w:t>
      </w:r>
    </w:p>
    <w:p w:rsidR="0070510A" w:rsidRDefault="0070510A" w:rsidP="0070510A">
      <w:pPr>
        <w:tabs>
          <w:tab w:val="center" w:pos="4677"/>
          <w:tab w:val="left" w:pos="7140"/>
        </w:tabs>
        <w:autoSpaceDE w:val="0"/>
        <w:autoSpaceDN w:val="0"/>
        <w:adjustRightInd w:val="0"/>
        <w:rPr>
          <w:sz w:val="28"/>
          <w:szCs w:val="28"/>
        </w:rPr>
      </w:pPr>
      <w:r>
        <w:rPr>
          <w:sz w:val="28"/>
          <w:szCs w:val="28"/>
        </w:rPr>
        <w:tab/>
      </w:r>
      <w:r w:rsidR="005F348D">
        <w:rPr>
          <w:sz w:val="28"/>
          <w:szCs w:val="28"/>
        </w:rPr>
        <w:t>Осташковского городского округа</w:t>
      </w:r>
      <w:r>
        <w:rPr>
          <w:sz w:val="28"/>
          <w:szCs w:val="28"/>
        </w:rPr>
        <w:t xml:space="preserve"> Тверской области</w:t>
      </w:r>
      <w:r>
        <w:rPr>
          <w:sz w:val="28"/>
          <w:szCs w:val="28"/>
        </w:rPr>
        <w:tab/>
      </w:r>
    </w:p>
    <w:p w:rsidR="0070510A" w:rsidRDefault="0070510A" w:rsidP="0070510A">
      <w:pPr>
        <w:tabs>
          <w:tab w:val="center" w:pos="4677"/>
          <w:tab w:val="left" w:pos="7140"/>
        </w:tabs>
        <w:autoSpaceDE w:val="0"/>
        <w:autoSpaceDN w:val="0"/>
        <w:adjustRightInd w:val="0"/>
        <w:rPr>
          <w:sz w:val="28"/>
          <w:szCs w:val="28"/>
        </w:rPr>
      </w:pPr>
    </w:p>
    <w:p w:rsidR="0070510A" w:rsidRDefault="0070510A" w:rsidP="0070510A">
      <w:pPr>
        <w:tabs>
          <w:tab w:val="center" w:pos="4677"/>
          <w:tab w:val="left" w:pos="7140"/>
        </w:tabs>
        <w:autoSpaceDE w:val="0"/>
        <w:autoSpaceDN w:val="0"/>
        <w:adjustRightInd w:val="0"/>
        <w:rPr>
          <w:sz w:val="28"/>
          <w:szCs w:val="28"/>
        </w:rPr>
      </w:pPr>
    </w:p>
    <w:p w:rsidR="005F348D" w:rsidRDefault="0070510A" w:rsidP="005F348D">
      <w:pPr>
        <w:jc w:val="center"/>
        <w:rPr>
          <w:sz w:val="28"/>
          <w:szCs w:val="28"/>
        </w:rPr>
      </w:pPr>
      <w:r w:rsidRPr="005F348D">
        <w:rPr>
          <w:sz w:val="28"/>
          <w:szCs w:val="28"/>
        </w:rPr>
        <w:t>«</w:t>
      </w:r>
      <w:r w:rsidR="005F348D" w:rsidRPr="005F348D">
        <w:rPr>
          <w:sz w:val="28"/>
          <w:szCs w:val="28"/>
        </w:rPr>
        <w:t xml:space="preserve">Обеспечение безопасности жизнедеятельности населения </w:t>
      </w:r>
    </w:p>
    <w:p w:rsidR="005F348D" w:rsidRPr="005F348D" w:rsidRDefault="005F348D" w:rsidP="005F348D">
      <w:pPr>
        <w:jc w:val="center"/>
        <w:rPr>
          <w:sz w:val="28"/>
          <w:szCs w:val="28"/>
        </w:rPr>
      </w:pPr>
      <w:r>
        <w:rPr>
          <w:sz w:val="28"/>
          <w:szCs w:val="28"/>
        </w:rPr>
        <w:t>Осташков</w:t>
      </w:r>
      <w:r w:rsidRPr="005F348D">
        <w:rPr>
          <w:sz w:val="28"/>
          <w:szCs w:val="28"/>
        </w:rPr>
        <w:t>ского городского округа на 20</w:t>
      </w:r>
      <w:r w:rsidR="00434EC2">
        <w:rPr>
          <w:sz w:val="28"/>
          <w:szCs w:val="28"/>
        </w:rPr>
        <w:t>22</w:t>
      </w:r>
      <w:r w:rsidRPr="005F348D">
        <w:rPr>
          <w:sz w:val="28"/>
          <w:szCs w:val="28"/>
        </w:rPr>
        <w:t xml:space="preserve"> – 20</w:t>
      </w:r>
      <w:r>
        <w:rPr>
          <w:sz w:val="28"/>
          <w:szCs w:val="28"/>
        </w:rPr>
        <w:t>2</w:t>
      </w:r>
      <w:r w:rsidR="00434EC2">
        <w:rPr>
          <w:sz w:val="28"/>
          <w:szCs w:val="28"/>
        </w:rPr>
        <w:t>7</w:t>
      </w:r>
      <w:r w:rsidRPr="005F348D">
        <w:rPr>
          <w:sz w:val="28"/>
          <w:szCs w:val="28"/>
        </w:rPr>
        <w:t xml:space="preserve"> годы»</w:t>
      </w: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r>
        <w:rPr>
          <w:sz w:val="28"/>
          <w:szCs w:val="28"/>
        </w:rPr>
        <w:t>г. Осташков</w:t>
      </w:r>
    </w:p>
    <w:p w:rsidR="005F348D" w:rsidRDefault="005F348D" w:rsidP="0070510A">
      <w:pPr>
        <w:autoSpaceDE w:val="0"/>
        <w:autoSpaceDN w:val="0"/>
        <w:adjustRightInd w:val="0"/>
        <w:jc w:val="center"/>
        <w:rPr>
          <w:sz w:val="28"/>
          <w:szCs w:val="28"/>
        </w:rPr>
      </w:pPr>
    </w:p>
    <w:p w:rsidR="005F348D" w:rsidRDefault="005F348D"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r>
        <w:rPr>
          <w:sz w:val="28"/>
          <w:szCs w:val="28"/>
        </w:rPr>
        <w:t>20</w:t>
      </w:r>
      <w:r w:rsidR="00434EC2">
        <w:rPr>
          <w:sz w:val="28"/>
          <w:szCs w:val="28"/>
        </w:rPr>
        <w:t>2</w:t>
      </w:r>
      <w:r w:rsidR="009D4FBB">
        <w:rPr>
          <w:sz w:val="28"/>
          <w:szCs w:val="28"/>
        </w:rPr>
        <w:t>2</w:t>
      </w:r>
      <w:r>
        <w:rPr>
          <w:sz w:val="28"/>
          <w:szCs w:val="28"/>
        </w:rPr>
        <w:t xml:space="preserve"> год</w:t>
      </w:r>
    </w:p>
    <w:p w:rsidR="00E47BE6" w:rsidRDefault="00E47BE6" w:rsidP="0070510A">
      <w:pPr>
        <w:autoSpaceDE w:val="0"/>
        <w:autoSpaceDN w:val="0"/>
        <w:adjustRightInd w:val="0"/>
        <w:jc w:val="center"/>
      </w:pPr>
    </w:p>
    <w:p w:rsidR="00CE7D70" w:rsidRDefault="00CE7D70" w:rsidP="0070510A">
      <w:pPr>
        <w:autoSpaceDE w:val="0"/>
        <w:autoSpaceDN w:val="0"/>
        <w:adjustRightInd w:val="0"/>
        <w:jc w:val="center"/>
      </w:pPr>
    </w:p>
    <w:p w:rsidR="00CE7D70" w:rsidRDefault="00CE7D70" w:rsidP="0070510A">
      <w:pPr>
        <w:autoSpaceDE w:val="0"/>
        <w:autoSpaceDN w:val="0"/>
        <w:adjustRightInd w:val="0"/>
        <w:jc w:val="center"/>
      </w:pPr>
    </w:p>
    <w:p w:rsidR="0070510A" w:rsidRPr="00E47BE6" w:rsidRDefault="0070510A" w:rsidP="0070510A">
      <w:pPr>
        <w:autoSpaceDE w:val="0"/>
        <w:autoSpaceDN w:val="0"/>
        <w:adjustRightInd w:val="0"/>
        <w:jc w:val="center"/>
      </w:pPr>
      <w:r w:rsidRPr="00E47BE6">
        <w:t>Паспорт</w:t>
      </w:r>
    </w:p>
    <w:p w:rsidR="0070510A" w:rsidRPr="00E47BE6" w:rsidRDefault="0070510A" w:rsidP="0070510A">
      <w:pPr>
        <w:autoSpaceDE w:val="0"/>
        <w:autoSpaceDN w:val="0"/>
        <w:adjustRightInd w:val="0"/>
        <w:jc w:val="center"/>
      </w:pPr>
      <w:r w:rsidRPr="00E47BE6">
        <w:t xml:space="preserve">муниципальной программы </w:t>
      </w:r>
    </w:p>
    <w:p w:rsidR="005F348D" w:rsidRPr="00E47BE6" w:rsidRDefault="005F348D" w:rsidP="005F348D">
      <w:pPr>
        <w:jc w:val="center"/>
      </w:pPr>
      <w:r w:rsidRPr="00E47BE6">
        <w:t xml:space="preserve">«Обеспечение безопасности жизнедеятельности населения </w:t>
      </w:r>
    </w:p>
    <w:p w:rsidR="005F348D" w:rsidRPr="00E47BE6" w:rsidRDefault="005F348D" w:rsidP="005F348D">
      <w:pPr>
        <w:autoSpaceDE w:val="0"/>
        <w:autoSpaceDN w:val="0"/>
        <w:adjustRightInd w:val="0"/>
        <w:jc w:val="center"/>
      </w:pPr>
      <w:r w:rsidRPr="00E47BE6">
        <w:t>Осташковского городского округа на 20</w:t>
      </w:r>
      <w:r w:rsidR="00434EC2">
        <w:t>22</w:t>
      </w:r>
      <w:r w:rsidRPr="00E47BE6">
        <w:t xml:space="preserve"> – 202</w:t>
      </w:r>
      <w:r w:rsidR="00434EC2">
        <w:t>7</w:t>
      </w:r>
      <w:r w:rsidRPr="00E47BE6">
        <w:t xml:space="preserve"> годы»</w:t>
      </w:r>
    </w:p>
    <w:p w:rsidR="005F348D" w:rsidRDefault="005F348D" w:rsidP="0070510A">
      <w:pPr>
        <w:autoSpaceDE w:val="0"/>
        <w:autoSpaceDN w:val="0"/>
        <w:adjustRightInd w:val="0"/>
        <w:jc w:val="center"/>
        <w:rPr>
          <w:sz w:val="28"/>
          <w:szCs w:val="28"/>
        </w:rPr>
      </w:pPr>
    </w:p>
    <w:tbl>
      <w:tblPr>
        <w:tblW w:w="0" w:type="auto"/>
        <w:tblCellSpacing w:w="0" w:type="dxa"/>
        <w:tblInd w:w="-10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4"/>
        <w:gridCol w:w="8525"/>
      </w:tblGrid>
      <w:tr w:rsidR="0070510A" w:rsidTr="00485F91">
        <w:trPr>
          <w:tblCellSpacing w:w="0" w:type="dxa"/>
        </w:trPr>
        <w:tc>
          <w:tcPr>
            <w:tcW w:w="1844" w:type="dxa"/>
            <w:tcBorders>
              <w:top w:val="outset" w:sz="6" w:space="0" w:color="auto"/>
              <w:left w:val="outset" w:sz="6" w:space="0" w:color="auto"/>
              <w:bottom w:val="outset" w:sz="6" w:space="0" w:color="auto"/>
              <w:right w:val="outset" w:sz="6" w:space="0" w:color="auto"/>
            </w:tcBorders>
            <w:hideMark/>
          </w:tcPr>
          <w:p w:rsidR="0070510A" w:rsidRDefault="0070510A" w:rsidP="00596D2A">
            <w:pPr>
              <w:pStyle w:val="a3"/>
              <w:jc w:val="center"/>
              <w:rPr>
                <w:color w:val="3B2D36"/>
              </w:rPr>
            </w:pPr>
            <w:r>
              <w:rPr>
                <w:color w:val="3B2D36"/>
              </w:rPr>
              <w:t>Наименование муниципальной программы</w:t>
            </w:r>
          </w:p>
        </w:tc>
        <w:tc>
          <w:tcPr>
            <w:tcW w:w="8487" w:type="dxa"/>
            <w:tcBorders>
              <w:top w:val="outset" w:sz="6" w:space="0" w:color="auto"/>
              <w:left w:val="outset" w:sz="6" w:space="0" w:color="auto"/>
              <w:bottom w:val="outset" w:sz="6" w:space="0" w:color="auto"/>
              <w:right w:val="outset" w:sz="6" w:space="0" w:color="auto"/>
            </w:tcBorders>
            <w:hideMark/>
          </w:tcPr>
          <w:p w:rsidR="005F348D" w:rsidRDefault="005F348D" w:rsidP="00434EC2">
            <w:pPr>
              <w:pStyle w:val="aa"/>
              <w:jc w:val="both"/>
            </w:pPr>
            <w:r w:rsidRPr="005F348D">
              <w:t>«Обеспечение безопасности жизнедеятельности населения</w:t>
            </w:r>
          </w:p>
          <w:p w:rsidR="005F348D" w:rsidRDefault="005F348D" w:rsidP="00434EC2">
            <w:pPr>
              <w:pStyle w:val="aa"/>
              <w:jc w:val="both"/>
              <w:rPr>
                <w:color w:val="3B2D36"/>
              </w:rPr>
            </w:pPr>
            <w:r>
              <w:t>Осташков</w:t>
            </w:r>
            <w:r w:rsidRPr="005F348D">
              <w:t>ского городского округа на 20</w:t>
            </w:r>
            <w:r w:rsidR="00434EC2">
              <w:t>22</w:t>
            </w:r>
            <w:r w:rsidRPr="005F348D">
              <w:t xml:space="preserve"> – 20</w:t>
            </w:r>
            <w:r>
              <w:t>2</w:t>
            </w:r>
            <w:r w:rsidR="00434EC2">
              <w:t>7</w:t>
            </w:r>
            <w:r w:rsidRPr="005F348D">
              <w:t xml:space="preserve"> годы»</w:t>
            </w:r>
          </w:p>
          <w:p w:rsidR="0070510A" w:rsidRPr="00C22A88" w:rsidRDefault="0070510A" w:rsidP="00434EC2">
            <w:pPr>
              <w:pStyle w:val="aa"/>
              <w:jc w:val="both"/>
              <w:rPr>
                <w:color w:val="262626" w:themeColor="text1" w:themeTint="D9"/>
              </w:rPr>
            </w:pPr>
            <w:r w:rsidRPr="00C22A88">
              <w:rPr>
                <w:color w:val="262626" w:themeColor="text1" w:themeTint="D9"/>
              </w:rPr>
              <w:t>(далее - Программа).</w:t>
            </w:r>
          </w:p>
        </w:tc>
      </w:tr>
      <w:tr w:rsidR="0070510A" w:rsidTr="00485F91">
        <w:trPr>
          <w:tblCellSpacing w:w="0" w:type="dxa"/>
        </w:trPr>
        <w:tc>
          <w:tcPr>
            <w:tcW w:w="1844" w:type="dxa"/>
            <w:tcBorders>
              <w:top w:val="outset" w:sz="6" w:space="0" w:color="auto"/>
              <w:left w:val="outset" w:sz="6" w:space="0" w:color="auto"/>
              <w:bottom w:val="outset" w:sz="6" w:space="0" w:color="auto"/>
              <w:right w:val="outset" w:sz="6" w:space="0" w:color="auto"/>
            </w:tcBorders>
            <w:hideMark/>
          </w:tcPr>
          <w:p w:rsidR="0070510A" w:rsidRDefault="0070510A" w:rsidP="00596D2A">
            <w:pPr>
              <w:pStyle w:val="a3"/>
              <w:jc w:val="center"/>
              <w:rPr>
                <w:color w:val="3B2D36"/>
              </w:rPr>
            </w:pPr>
            <w:r>
              <w:rPr>
                <w:color w:val="3B2D36"/>
              </w:rPr>
              <w:t>Главный администратор муниципальной программы</w:t>
            </w:r>
          </w:p>
        </w:tc>
        <w:tc>
          <w:tcPr>
            <w:tcW w:w="8487" w:type="dxa"/>
            <w:tcBorders>
              <w:top w:val="outset" w:sz="6" w:space="0" w:color="auto"/>
              <w:left w:val="outset" w:sz="6" w:space="0" w:color="auto"/>
              <w:bottom w:val="outset" w:sz="6" w:space="0" w:color="auto"/>
              <w:right w:val="outset" w:sz="6" w:space="0" w:color="auto"/>
            </w:tcBorders>
            <w:hideMark/>
          </w:tcPr>
          <w:p w:rsidR="0070510A" w:rsidRDefault="0070510A" w:rsidP="00434EC2">
            <w:pPr>
              <w:pStyle w:val="a3"/>
              <w:jc w:val="both"/>
              <w:rPr>
                <w:color w:val="3B2D36"/>
              </w:rPr>
            </w:pPr>
            <w:r>
              <w:t>Администрация Осташковск</w:t>
            </w:r>
            <w:r w:rsidR="005F348D">
              <w:t>ого городского округа</w:t>
            </w:r>
          </w:p>
        </w:tc>
      </w:tr>
      <w:tr w:rsidR="0070510A" w:rsidTr="00485F91">
        <w:trPr>
          <w:tblCellSpacing w:w="0" w:type="dxa"/>
        </w:trPr>
        <w:tc>
          <w:tcPr>
            <w:tcW w:w="1844" w:type="dxa"/>
            <w:tcBorders>
              <w:top w:val="outset" w:sz="6" w:space="0" w:color="auto"/>
              <w:left w:val="outset" w:sz="6" w:space="0" w:color="auto"/>
              <w:bottom w:val="outset" w:sz="6" w:space="0" w:color="auto"/>
              <w:right w:val="outset" w:sz="6" w:space="0" w:color="auto"/>
            </w:tcBorders>
            <w:hideMark/>
          </w:tcPr>
          <w:p w:rsidR="0070510A" w:rsidRDefault="0070510A" w:rsidP="00596D2A">
            <w:pPr>
              <w:pStyle w:val="a3"/>
              <w:jc w:val="center"/>
              <w:rPr>
                <w:color w:val="3B2D36"/>
              </w:rPr>
            </w:pPr>
            <w:r>
              <w:t>Администратор муниципальной программы</w:t>
            </w:r>
          </w:p>
        </w:tc>
        <w:tc>
          <w:tcPr>
            <w:tcW w:w="8487" w:type="dxa"/>
            <w:tcBorders>
              <w:top w:val="outset" w:sz="6" w:space="0" w:color="auto"/>
              <w:left w:val="outset" w:sz="6" w:space="0" w:color="auto"/>
              <w:bottom w:val="outset" w:sz="6" w:space="0" w:color="auto"/>
              <w:right w:val="outset" w:sz="6" w:space="0" w:color="auto"/>
            </w:tcBorders>
            <w:hideMark/>
          </w:tcPr>
          <w:p w:rsidR="0070510A" w:rsidRDefault="0070510A" w:rsidP="00434EC2">
            <w:pPr>
              <w:pStyle w:val="a3"/>
              <w:jc w:val="both"/>
              <w:rPr>
                <w:color w:val="3B2D36"/>
              </w:rPr>
            </w:pPr>
            <w:r>
              <w:t>Администрация «Осташковск</w:t>
            </w:r>
            <w:r w:rsidR="005F348D">
              <w:t>ого городского округа</w:t>
            </w:r>
            <w:r w:rsidR="00196654">
              <w:t xml:space="preserve"> (Отдел по делам ГО и ЧС)</w:t>
            </w:r>
          </w:p>
        </w:tc>
      </w:tr>
      <w:tr w:rsidR="0070510A" w:rsidTr="00485F91">
        <w:trPr>
          <w:trHeight w:val="382"/>
          <w:tblCellSpacing w:w="0" w:type="dxa"/>
        </w:trPr>
        <w:tc>
          <w:tcPr>
            <w:tcW w:w="1844" w:type="dxa"/>
            <w:tcBorders>
              <w:top w:val="outset" w:sz="6" w:space="0" w:color="auto"/>
              <w:left w:val="outset" w:sz="6" w:space="0" w:color="auto"/>
              <w:bottom w:val="outset" w:sz="6" w:space="0" w:color="auto"/>
              <w:right w:val="outset" w:sz="6" w:space="0" w:color="auto"/>
            </w:tcBorders>
            <w:hideMark/>
          </w:tcPr>
          <w:p w:rsidR="0070510A" w:rsidRDefault="0070510A" w:rsidP="00596D2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Срок реализации муниципальной программы</w:t>
            </w:r>
          </w:p>
        </w:tc>
        <w:tc>
          <w:tcPr>
            <w:tcW w:w="8487" w:type="dxa"/>
            <w:tcBorders>
              <w:top w:val="outset" w:sz="6" w:space="0" w:color="auto"/>
              <w:left w:val="outset" w:sz="6" w:space="0" w:color="auto"/>
              <w:bottom w:val="outset" w:sz="6" w:space="0" w:color="auto"/>
              <w:right w:val="outset" w:sz="6" w:space="0" w:color="auto"/>
            </w:tcBorders>
            <w:hideMark/>
          </w:tcPr>
          <w:p w:rsidR="0070510A" w:rsidRDefault="0070510A" w:rsidP="00434EC2">
            <w:pPr>
              <w:pStyle w:val="ConsPlusCell"/>
              <w:widowControl/>
              <w:jc w:val="both"/>
              <w:rPr>
                <w:rFonts w:ascii="Times New Roman" w:hAnsi="Times New Roman" w:cs="Times New Roman"/>
                <w:sz w:val="24"/>
                <w:szCs w:val="24"/>
              </w:rPr>
            </w:pPr>
            <w:r>
              <w:rPr>
                <w:rFonts w:ascii="Times New Roman" w:hAnsi="Times New Roman" w:cs="Times New Roman"/>
                <w:sz w:val="24"/>
                <w:szCs w:val="24"/>
              </w:rPr>
              <w:t>20</w:t>
            </w:r>
            <w:r w:rsidR="00434EC2">
              <w:rPr>
                <w:rFonts w:ascii="Times New Roman" w:hAnsi="Times New Roman" w:cs="Times New Roman"/>
                <w:sz w:val="24"/>
                <w:szCs w:val="24"/>
              </w:rPr>
              <w:t>22</w:t>
            </w:r>
            <w:r>
              <w:rPr>
                <w:rFonts w:ascii="Times New Roman" w:hAnsi="Times New Roman" w:cs="Times New Roman"/>
                <w:sz w:val="24"/>
                <w:szCs w:val="24"/>
              </w:rPr>
              <w:t>-20</w:t>
            </w:r>
            <w:r w:rsidR="005F348D">
              <w:rPr>
                <w:rFonts w:ascii="Times New Roman" w:hAnsi="Times New Roman" w:cs="Times New Roman"/>
                <w:sz w:val="24"/>
                <w:szCs w:val="24"/>
              </w:rPr>
              <w:t>2</w:t>
            </w:r>
            <w:r w:rsidR="00434EC2">
              <w:rPr>
                <w:rFonts w:ascii="Times New Roman" w:hAnsi="Times New Roman" w:cs="Times New Roman"/>
                <w:sz w:val="24"/>
                <w:szCs w:val="24"/>
              </w:rPr>
              <w:t>7</w:t>
            </w:r>
            <w:r>
              <w:rPr>
                <w:rFonts w:ascii="Times New Roman" w:hAnsi="Times New Roman" w:cs="Times New Roman"/>
                <w:sz w:val="24"/>
                <w:szCs w:val="24"/>
              </w:rPr>
              <w:t xml:space="preserve"> годы</w:t>
            </w:r>
          </w:p>
        </w:tc>
      </w:tr>
      <w:tr w:rsidR="0070510A" w:rsidTr="00485F91">
        <w:trPr>
          <w:tblCellSpacing w:w="0" w:type="dxa"/>
        </w:trPr>
        <w:tc>
          <w:tcPr>
            <w:tcW w:w="1844" w:type="dxa"/>
            <w:tcBorders>
              <w:top w:val="outset" w:sz="6" w:space="0" w:color="auto"/>
              <w:left w:val="outset" w:sz="6" w:space="0" w:color="auto"/>
              <w:bottom w:val="outset" w:sz="6" w:space="0" w:color="auto"/>
              <w:right w:val="outset" w:sz="6" w:space="0" w:color="auto"/>
            </w:tcBorders>
            <w:hideMark/>
          </w:tcPr>
          <w:p w:rsidR="0070510A" w:rsidRDefault="0070510A" w:rsidP="005F348D">
            <w:pPr>
              <w:pStyle w:val="a3"/>
              <w:jc w:val="center"/>
              <w:rPr>
                <w:color w:val="3B2D36"/>
              </w:rPr>
            </w:pPr>
            <w:r>
              <w:rPr>
                <w:color w:val="3B2D36"/>
              </w:rPr>
              <w:t>Цел</w:t>
            </w:r>
            <w:r w:rsidR="00434EC2">
              <w:rPr>
                <w:color w:val="3B2D36"/>
              </w:rPr>
              <w:t>и</w:t>
            </w:r>
            <w:r>
              <w:rPr>
                <w:color w:val="3B2D36"/>
              </w:rPr>
              <w:t xml:space="preserve"> муниципальной программы</w:t>
            </w:r>
          </w:p>
        </w:tc>
        <w:tc>
          <w:tcPr>
            <w:tcW w:w="8487" w:type="dxa"/>
            <w:tcBorders>
              <w:top w:val="outset" w:sz="6" w:space="0" w:color="auto"/>
              <w:left w:val="outset" w:sz="6" w:space="0" w:color="auto"/>
              <w:bottom w:val="outset" w:sz="6" w:space="0" w:color="auto"/>
              <w:right w:val="outset" w:sz="6" w:space="0" w:color="auto"/>
            </w:tcBorders>
            <w:hideMark/>
          </w:tcPr>
          <w:p w:rsidR="0070510A" w:rsidRPr="00434EC2" w:rsidRDefault="00434EC2" w:rsidP="00434EC2">
            <w:pPr>
              <w:pStyle w:val="aa"/>
              <w:jc w:val="both"/>
            </w:pPr>
            <w:r w:rsidRPr="00434EC2">
              <w:t xml:space="preserve"> 1. </w:t>
            </w:r>
            <w:r w:rsidR="005F348D" w:rsidRPr="00434EC2">
              <w:t>Повышение безопасности жизнедеятельности населения Осташковского городского округа</w:t>
            </w:r>
          </w:p>
          <w:p w:rsidR="00434EC2" w:rsidRDefault="00434EC2" w:rsidP="00434EC2">
            <w:pPr>
              <w:pStyle w:val="aa"/>
              <w:jc w:val="both"/>
            </w:pPr>
            <w:r w:rsidRPr="00434EC2">
              <w:t>2.</w:t>
            </w:r>
            <w:r>
              <w:t xml:space="preserve"> </w:t>
            </w:r>
            <w:r w:rsidRPr="00434EC2">
              <w:t xml:space="preserve">"Повышение уровня обеспечения общественной безопасности в Осташковском городском округе"   </w:t>
            </w:r>
          </w:p>
        </w:tc>
      </w:tr>
      <w:tr w:rsidR="0070510A" w:rsidTr="00485F91">
        <w:trPr>
          <w:tblCellSpacing w:w="0" w:type="dxa"/>
        </w:trPr>
        <w:tc>
          <w:tcPr>
            <w:tcW w:w="1844" w:type="dxa"/>
            <w:tcBorders>
              <w:top w:val="outset" w:sz="6" w:space="0" w:color="auto"/>
              <w:left w:val="outset" w:sz="6" w:space="0" w:color="auto"/>
              <w:bottom w:val="outset" w:sz="6" w:space="0" w:color="auto"/>
              <w:right w:val="outset" w:sz="6" w:space="0" w:color="auto"/>
            </w:tcBorders>
            <w:hideMark/>
          </w:tcPr>
          <w:p w:rsidR="0070510A" w:rsidRDefault="0070510A" w:rsidP="00596D2A">
            <w:pPr>
              <w:pStyle w:val="a3"/>
              <w:jc w:val="center"/>
              <w:rPr>
                <w:color w:val="3B2D36"/>
              </w:rPr>
            </w:pPr>
            <w:r>
              <w:rPr>
                <w:color w:val="3B2D36"/>
              </w:rPr>
              <w:t>Подпрограммы</w:t>
            </w:r>
          </w:p>
        </w:tc>
        <w:tc>
          <w:tcPr>
            <w:tcW w:w="8487" w:type="dxa"/>
            <w:tcBorders>
              <w:top w:val="outset" w:sz="6" w:space="0" w:color="auto"/>
              <w:left w:val="outset" w:sz="6" w:space="0" w:color="auto"/>
              <w:bottom w:val="outset" w:sz="6" w:space="0" w:color="auto"/>
              <w:right w:val="outset" w:sz="6" w:space="0" w:color="auto"/>
            </w:tcBorders>
            <w:hideMark/>
          </w:tcPr>
          <w:p w:rsidR="0070510A" w:rsidRDefault="005F348D" w:rsidP="005F348D">
            <w:pPr>
              <w:pStyle w:val="aa"/>
            </w:pPr>
            <w:r>
              <w:t xml:space="preserve">1. </w:t>
            </w:r>
            <w:r w:rsidRPr="005F348D">
              <w:t>Снижение рисков и смягчение последствий чрезвычайных ситуаций на территории Осташковского городского округа</w:t>
            </w:r>
            <w:r>
              <w:t>.</w:t>
            </w:r>
          </w:p>
          <w:p w:rsidR="005F348D" w:rsidRDefault="005F348D" w:rsidP="00434EC2">
            <w:pPr>
              <w:pStyle w:val="aa"/>
              <w:rPr>
                <w:color w:val="3B2D36"/>
              </w:rPr>
            </w:pPr>
            <w:r>
              <w:t xml:space="preserve">2. </w:t>
            </w:r>
            <w:r w:rsidRPr="005F348D">
              <w:t>Обеспечение общественной безопасности в Осташковском городском округе</w:t>
            </w:r>
            <w:r>
              <w:t>.</w:t>
            </w:r>
          </w:p>
        </w:tc>
      </w:tr>
      <w:tr w:rsidR="0070510A" w:rsidTr="00485F91">
        <w:trPr>
          <w:tblCellSpacing w:w="0" w:type="dxa"/>
        </w:trPr>
        <w:tc>
          <w:tcPr>
            <w:tcW w:w="1844" w:type="dxa"/>
            <w:tcBorders>
              <w:top w:val="outset" w:sz="6" w:space="0" w:color="auto"/>
              <w:left w:val="outset" w:sz="6" w:space="0" w:color="auto"/>
              <w:bottom w:val="outset" w:sz="6" w:space="0" w:color="auto"/>
              <w:right w:val="outset" w:sz="6" w:space="0" w:color="auto"/>
            </w:tcBorders>
            <w:hideMark/>
          </w:tcPr>
          <w:p w:rsidR="0070510A" w:rsidRDefault="0070510A" w:rsidP="00596D2A">
            <w:pPr>
              <w:pStyle w:val="a3"/>
              <w:jc w:val="center"/>
              <w:rPr>
                <w:color w:val="3B2D36"/>
              </w:rPr>
            </w:pPr>
            <w:r>
              <w:rPr>
                <w:color w:val="3B2D36"/>
              </w:rPr>
              <w:t>Ожидаемые результаты реализации муниципальной программы</w:t>
            </w:r>
          </w:p>
        </w:tc>
        <w:tc>
          <w:tcPr>
            <w:tcW w:w="8487" w:type="dxa"/>
            <w:tcBorders>
              <w:top w:val="outset" w:sz="6" w:space="0" w:color="auto"/>
              <w:left w:val="outset" w:sz="6" w:space="0" w:color="auto"/>
              <w:bottom w:val="outset" w:sz="6" w:space="0" w:color="auto"/>
              <w:right w:val="outset" w:sz="6" w:space="0" w:color="auto"/>
            </w:tcBorders>
            <w:hideMark/>
          </w:tcPr>
          <w:p w:rsidR="00DB5512" w:rsidRDefault="00DB5512" w:rsidP="00DB5512">
            <w:pPr>
              <w:pStyle w:val="aa"/>
              <w:jc w:val="both"/>
            </w:pPr>
            <w:r>
              <w:t xml:space="preserve"> - </w:t>
            </w:r>
            <w:r w:rsidRPr="000E04BF">
              <w:t>охват населения системами оповещения в целях преду</w:t>
            </w:r>
            <w:r>
              <w:t>преждения чрезвычайных ситуаций до 100 %;</w:t>
            </w:r>
          </w:p>
          <w:p w:rsidR="00DB5512" w:rsidRDefault="00DB5512" w:rsidP="00DB5512">
            <w:pPr>
              <w:pStyle w:val="aa"/>
              <w:jc w:val="both"/>
              <w:rPr>
                <w:color w:val="3B2D36"/>
              </w:rPr>
            </w:pPr>
            <w:r>
              <w:t xml:space="preserve"> - </w:t>
            </w:r>
            <w:r>
              <w:rPr>
                <w:color w:val="3B2D36"/>
              </w:rPr>
              <w:t>п</w:t>
            </w:r>
            <w:r w:rsidRPr="00085E89">
              <w:rPr>
                <w:color w:val="3B2D36"/>
              </w:rPr>
              <w:t xml:space="preserve">овышение пожарной безопасности </w:t>
            </w:r>
            <w:r>
              <w:rPr>
                <w:color w:val="3B2D36"/>
              </w:rPr>
              <w:t>населённых пунктов до 100%;</w:t>
            </w:r>
          </w:p>
          <w:p w:rsidR="00DB5512" w:rsidRDefault="00DB5512" w:rsidP="00DB5512">
            <w:pPr>
              <w:pStyle w:val="aa"/>
              <w:jc w:val="both"/>
              <w:rPr>
                <w:color w:val="3B2D36"/>
              </w:rPr>
            </w:pPr>
            <w:r>
              <w:rPr>
                <w:color w:val="3B2D36"/>
              </w:rPr>
              <w:t xml:space="preserve"> - снижение смертности</w:t>
            </w:r>
            <w:r w:rsidR="0027771A">
              <w:rPr>
                <w:color w:val="3B2D36"/>
              </w:rPr>
              <w:t xml:space="preserve"> </w:t>
            </w:r>
            <w:r>
              <w:rPr>
                <w:color w:val="3B2D36"/>
              </w:rPr>
              <w:t>людей</w:t>
            </w:r>
            <w:r w:rsidRPr="00085E89">
              <w:rPr>
                <w:color w:val="3B2D36"/>
              </w:rPr>
              <w:t xml:space="preserve"> на водных объектах</w:t>
            </w:r>
            <w:r>
              <w:rPr>
                <w:color w:val="3B2D36"/>
              </w:rPr>
              <w:t xml:space="preserve"> до 0%;</w:t>
            </w:r>
          </w:p>
          <w:p w:rsidR="00DB5512" w:rsidRDefault="00DB5512" w:rsidP="00DB5512">
            <w:pPr>
              <w:pStyle w:val="aa"/>
              <w:jc w:val="both"/>
              <w:rPr>
                <w:color w:val="3B2D36"/>
              </w:rPr>
            </w:pPr>
            <w:r>
              <w:rPr>
                <w:color w:val="3B2D36"/>
              </w:rPr>
              <w:t xml:space="preserve"> - </w:t>
            </w:r>
            <w:r>
              <w:t>снижение у</w:t>
            </w:r>
            <w:r w:rsidRPr="00085E89">
              <w:rPr>
                <w:color w:val="3B2D36"/>
              </w:rPr>
              <w:t>дельн</w:t>
            </w:r>
            <w:r w:rsidR="00105D22">
              <w:rPr>
                <w:color w:val="3B2D36"/>
              </w:rPr>
              <w:t>ого</w:t>
            </w:r>
            <w:r w:rsidRPr="00085E89">
              <w:rPr>
                <w:color w:val="3B2D36"/>
              </w:rPr>
              <w:t xml:space="preserve"> вес</w:t>
            </w:r>
            <w:r>
              <w:rPr>
                <w:color w:val="3B2D36"/>
              </w:rPr>
              <w:t>а</w:t>
            </w:r>
            <w:r w:rsidRPr="00085E89">
              <w:rPr>
                <w:color w:val="3B2D36"/>
              </w:rPr>
              <w:t xml:space="preserve"> преступлений, совершенных в состоянии алкогольного опьянения</w:t>
            </w:r>
            <w:r>
              <w:rPr>
                <w:color w:val="3B2D36"/>
              </w:rPr>
              <w:t xml:space="preserve"> до </w:t>
            </w:r>
            <w:r w:rsidR="00056531">
              <w:rPr>
                <w:color w:val="3B2D36"/>
              </w:rPr>
              <w:t>25</w:t>
            </w:r>
            <w:r>
              <w:rPr>
                <w:color w:val="3B2D36"/>
              </w:rPr>
              <w:t xml:space="preserve">%; </w:t>
            </w:r>
          </w:p>
          <w:p w:rsidR="00DB5512" w:rsidRDefault="00DB5512" w:rsidP="00DB5512">
            <w:pPr>
              <w:pStyle w:val="aa"/>
              <w:jc w:val="both"/>
              <w:rPr>
                <w:color w:val="3B2D36"/>
              </w:rPr>
            </w:pPr>
            <w:r>
              <w:t>- снижение у</w:t>
            </w:r>
            <w:r w:rsidRPr="00085E89">
              <w:rPr>
                <w:color w:val="3B2D36"/>
              </w:rPr>
              <w:t>дельн</w:t>
            </w:r>
            <w:r w:rsidR="0027771A">
              <w:rPr>
                <w:color w:val="3B2D36"/>
              </w:rPr>
              <w:t>ого</w:t>
            </w:r>
            <w:r w:rsidRPr="00085E89">
              <w:rPr>
                <w:color w:val="3B2D36"/>
              </w:rPr>
              <w:t xml:space="preserve"> вес</w:t>
            </w:r>
            <w:r>
              <w:rPr>
                <w:color w:val="3B2D36"/>
              </w:rPr>
              <w:t xml:space="preserve">а </w:t>
            </w:r>
            <w:r w:rsidRPr="00085E89">
              <w:rPr>
                <w:color w:val="3B2D36"/>
              </w:rPr>
              <w:t>преступлений, совершенных несовершеннолетними</w:t>
            </w:r>
            <w:r w:rsidR="00056531">
              <w:rPr>
                <w:color w:val="3B2D36"/>
              </w:rPr>
              <w:t xml:space="preserve"> до 4</w:t>
            </w:r>
            <w:r>
              <w:rPr>
                <w:color w:val="3B2D36"/>
              </w:rPr>
              <w:t xml:space="preserve"> %;</w:t>
            </w:r>
          </w:p>
          <w:p w:rsidR="0070510A" w:rsidRDefault="00DB5512" w:rsidP="00105D22">
            <w:pPr>
              <w:pStyle w:val="aa"/>
              <w:jc w:val="both"/>
              <w:rPr>
                <w:color w:val="3B2D36"/>
              </w:rPr>
            </w:pPr>
            <w:r>
              <w:rPr>
                <w:color w:val="3B2D36"/>
              </w:rPr>
              <w:t xml:space="preserve"> - </w:t>
            </w:r>
            <w:r w:rsidR="00105D22">
              <w:rPr>
                <w:color w:val="3B2D36"/>
              </w:rPr>
              <w:t>п</w:t>
            </w:r>
            <w:r w:rsidRPr="005214D7">
              <w:rPr>
                <w:color w:val="3B2D36"/>
              </w:rPr>
              <w:t>овышение уровня антитеррористической защищенности общественных мес</w:t>
            </w:r>
            <w:r w:rsidR="00105D22">
              <w:rPr>
                <w:color w:val="3B2D36"/>
              </w:rPr>
              <w:t>т</w:t>
            </w:r>
            <w:r>
              <w:rPr>
                <w:color w:val="3B2D36"/>
              </w:rPr>
              <w:t xml:space="preserve"> с массовым пребыванием граждан</w:t>
            </w:r>
            <w:r w:rsidR="00105D22">
              <w:rPr>
                <w:color w:val="3B2D36"/>
              </w:rPr>
              <w:t xml:space="preserve"> до 100%.</w:t>
            </w:r>
          </w:p>
        </w:tc>
      </w:tr>
      <w:tr w:rsidR="0070510A" w:rsidTr="00485F91">
        <w:trPr>
          <w:tblCellSpacing w:w="0" w:type="dxa"/>
        </w:trPr>
        <w:tc>
          <w:tcPr>
            <w:tcW w:w="1844" w:type="dxa"/>
            <w:tcBorders>
              <w:top w:val="outset" w:sz="6" w:space="0" w:color="auto"/>
              <w:left w:val="outset" w:sz="6" w:space="0" w:color="auto"/>
              <w:bottom w:val="outset" w:sz="6" w:space="0" w:color="auto"/>
              <w:right w:val="outset" w:sz="6" w:space="0" w:color="auto"/>
            </w:tcBorders>
            <w:hideMark/>
          </w:tcPr>
          <w:p w:rsidR="0070510A" w:rsidRDefault="0070510A" w:rsidP="00596D2A">
            <w:pPr>
              <w:pStyle w:val="a3"/>
              <w:jc w:val="center"/>
              <w:rPr>
                <w:color w:val="3B2D36"/>
              </w:rPr>
            </w:pPr>
            <w:r>
              <w:rPr>
                <w:color w:val="3B2D36"/>
              </w:rPr>
              <w:t>Объемы и источники финансирования муниципальной программы по годам её реализации в разрезе подпрограмм</w:t>
            </w:r>
          </w:p>
        </w:tc>
        <w:tc>
          <w:tcPr>
            <w:tcW w:w="8487" w:type="dxa"/>
            <w:tcBorders>
              <w:top w:val="outset" w:sz="6" w:space="0" w:color="auto"/>
              <w:left w:val="outset" w:sz="6" w:space="0" w:color="auto"/>
              <w:bottom w:val="outset" w:sz="6" w:space="0" w:color="auto"/>
              <w:right w:val="outset" w:sz="6" w:space="0" w:color="auto"/>
            </w:tcBorders>
            <w:hideMark/>
          </w:tcPr>
          <w:tbl>
            <w:tblPr>
              <w:tblW w:w="848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45"/>
              <w:gridCol w:w="766"/>
              <w:gridCol w:w="766"/>
              <w:gridCol w:w="766"/>
              <w:gridCol w:w="767"/>
              <w:gridCol w:w="766"/>
              <w:gridCol w:w="766"/>
              <w:gridCol w:w="843"/>
            </w:tblGrid>
            <w:tr w:rsidR="00434EC2" w:rsidRPr="00235982" w:rsidTr="00485F91">
              <w:trPr>
                <w:trHeight w:val="435"/>
              </w:trPr>
              <w:tc>
                <w:tcPr>
                  <w:tcW w:w="3554" w:type="dxa"/>
                  <w:tcBorders>
                    <w:top w:val="single" w:sz="4" w:space="0" w:color="auto"/>
                    <w:left w:val="single" w:sz="4" w:space="0" w:color="auto"/>
                    <w:bottom w:val="single" w:sz="4" w:space="0" w:color="auto"/>
                    <w:right w:val="single" w:sz="4" w:space="0" w:color="auto"/>
                  </w:tcBorders>
                </w:tcPr>
                <w:p w:rsidR="00434EC2" w:rsidRPr="009C137E" w:rsidRDefault="00434EC2" w:rsidP="00434EC2"/>
              </w:tc>
              <w:tc>
                <w:tcPr>
                  <w:tcW w:w="236" w:type="dxa"/>
                  <w:tcBorders>
                    <w:top w:val="single" w:sz="4" w:space="0" w:color="auto"/>
                    <w:left w:val="single" w:sz="4" w:space="0" w:color="auto"/>
                    <w:bottom w:val="single" w:sz="4" w:space="0" w:color="auto"/>
                    <w:right w:val="single" w:sz="4" w:space="0" w:color="auto"/>
                  </w:tcBorders>
                </w:tcPr>
                <w:p w:rsidR="00434EC2" w:rsidRDefault="00434EC2" w:rsidP="00434EC2">
                  <w:pPr>
                    <w:jc w:val="center"/>
                    <w:rPr>
                      <w:sz w:val="20"/>
                      <w:szCs w:val="20"/>
                    </w:rPr>
                  </w:pPr>
                  <w:r w:rsidRPr="00235982">
                    <w:rPr>
                      <w:sz w:val="20"/>
                      <w:szCs w:val="20"/>
                    </w:rPr>
                    <w:t>2022</w:t>
                  </w:r>
                  <w:r w:rsidR="00485F91">
                    <w:rPr>
                      <w:sz w:val="20"/>
                      <w:szCs w:val="20"/>
                    </w:rPr>
                    <w:t xml:space="preserve"> г</w:t>
                  </w:r>
                </w:p>
                <w:p w:rsidR="00434EC2" w:rsidRPr="00235982" w:rsidRDefault="00434EC2" w:rsidP="00434EC2">
                  <w:pPr>
                    <w:jc w:val="center"/>
                    <w:rPr>
                      <w:sz w:val="20"/>
                      <w:szCs w:val="20"/>
                    </w:rPr>
                  </w:pPr>
                  <w:r>
                    <w:rPr>
                      <w:sz w:val="20"/>
                      <w:szCs w:val="20"/>
                    </w:rPr>
                    <w:t>руб.</w:t>
                  </w:r>
                </w:p>
              </w:tc>
              <w:tc>
                <w:tcPr>
                  <w:tcW w:w="766" w:type="dxa"/>
                  <w:tcBorders>
                    <w:top w:val="single" w:sz="4" w:space="0" w:color="auto"/>
                    <w:left w:val="single" w:sz="4" w:space="0" w:color="auto"/>
                    <w:bottom w:val="single" w:sz="4" w:space="0" w:color="auto"/>
                    <w:right w:val="single" w:sz="4" w:space="0" w:color="auto"/>
                  </w:tcBorders>
                </w:tcPr>
                <w:p w:rsidR="00434EC2" w:rsidRPr="00235982" w:rsidRDefault="00434EC2" w:rsidP="00434EC2">
                  <w:pPr>
                    <w:jc w:val="center"/>
                    <w:rPr>
                      <w:sz w:val="20"/>
                      <w:szCs w:val="20"/>
                    </w:rPr>
                  </w:pPr>
                  <w:r w:rsidRPr="00235982">
                    <w:rPr>
                      <w:sz w:val="20"/>
                      <w:szCs w:val="20"/>
                    </w:rPr>
                    <w:t>202</w:t>
                  </w:r>
                  <w:r>
                    <w:rPr>
                      <w:sz w:val="20"/>
                      <w:szCs w:val="20"/>
                    </w:rPr>
                    <w:t xml:space="preserve">3 </w:t>
                  </w:r>
                  <w:r w:rsidR="00485F91">
                    <w:rPr>
                      <w:sz w:val="20"/>
                      <w:szCs w:val="20"/>
                    </w:rPr>
                    <w:t xml:space="preserve">г </w:t>
                  </w:r>
                  <w:r>
                    <w:rPr>
                      <w:sz w:val="20"/>
                      <w:szCs w:val="20"/>
                    </w:rPr>
                    <w:t>руб.</w:t>
                  </w:r>
                </w:p>
              </w:tc>
              <w:tc>
                <w:tcPr>
                  <w:tcW w:w="766" w:type="dxa"/>
                  <w:tcBorders>
                    <w:top w:val="single" w:sz="4" w:space="0" w:color="auto"/>
                    <w:left w:val="single" w:sz="4" w:space="0" w:color="auto"/>
                    <w:bottom w:val="single" w:sz="4" w:space="0" w:color="auto"/>
                    <w:right w:val="single" w:sz="4" w:space="0" w:color="auto"/>
                  </w:tcBorders>
                </w:tcPr>
                <w:p w:rsidR="00434EC2" w:rsidRDefault="00434EC2" w:rsidP="00434EC2">
                  <w:pPr>
                    <w:jc w:val="center"/>
                    <w:rPr>
                      <w:sz w:val="20"/>
                      <w:szCs w:val="20"/>
                    </w:rPr>
                  </w:pPr>
                  <w:r w:rsidRPr="00235982">
                    <w:rPr>
                      <w:sz w:val="20"/>
                      <w:szCs w:val="20"/>
                    </w:rPr>
                    <w:t>2024</w:t>
                  </w:r>
                  <w:r w:rsidR="00485F91">
                    <w:rPr>
                      <w:sz w:val="20"/>
                      <w:szCs w:val="20"/>
                    </w:rPr>
                    <w:t xml:space="preserve"> г</w:t>
                  </w:r>
                </w:p>
                <w:p w:rsidR="00434EC2" w:rsidRPr="00235982" w:rsidRDefault="00434EC2" w:rsidP="00434EC2">
                  <w:pPr>
                    <w:jc w:val="center"/>
                    <w:rPr>
                      <w:sz w:val="20"/>
                      <w:szCs w:val="20"/>
                    </w:rPr>
                  </w:pPr>
                  <w:r>
                    <w:rPr>
                      <w:sz w:val="20"/>
                      <w:szCs w:val="20"/>
                    </w:rPr>
                    <w:t>руб.</w:t>
                  </w:r>
                </w:p>
              </w:tc>
              <w:tc>
                <w:tcPr>
                  <w:tcW w:w="767" w:type="dxa"/>
                  <w:tcBorders>
                    <w:top w:val="single" w:sz="4" w:space="0" w:color="auto"/>
                    <w:left w:val="single" w:sz="4" w:space="0" w:color="auto"/>
                    <w:bottom w:val="single" w:sz="4" w:space="0" w:color="auto"/>
                    <w:right w:val="single" w:sz="4" w:space="0" w:color="auto"/>
                  </w:tcBorders>
                </w:tcPr>
                <w:p w:rsidR="00434EC2" w:rsidRDefault="00434EC2" w:rsidP="00434EC2">
                  <w:pPr>
                    <w:jc w:val="center"/>
                    <w:rPr>
                      <w:sz w:val="20"/>
                      <w:szCs w:val="20"/>
                    </w:rPr>
                  </w:pPr>
                  <w:r w:rsidRPr="00235982">
                    <w:rPr>
                      <w:sz w:val="20"/>
                      <w:szCs w:val="20"/>
                    </w:rPr>
                    <w:t>2025</w:t>
                  </w:r>
                  <w:r w:rsidR="00485F91">
                    <w:rPr>
                      <w:sz w:val="20"/>
                      <w:szCs w:val="20"/>
                    </w:rPr>
                    <w:t xml:space="preserve"> г</w:t>
                  </w:r>
                </w:p>
                <w:p w:rsidR="00434EC2" w:rsidRPr="00235982" w:rsidRDefault="00434EC2" w:rsidP="00434EC2">
                  <w:pPr>
                    <w:jc w:val="center"/>
                    <w:rPr>
                      <w:sz w:val="20"/>
                      <w:szCs w:val="20"/>
                    </w:rPr>
                  </w:pPr>
                  <w:r>
                    <w:rPr>
                      <w:sz w:val="20"/>
                      <w:szCs w:val="20"/>
                    </w:rPr>
                    <w:t>руб.</w:t>
                  </w:r>
                </w:p>
              </w:tc>
              <w:tc>
                <w:tcPr>
                  <w:tcW w:w="766" w:type="dxa"/>
                  <w:tcBorders>
                    <w:top w:val="single" w:sz="4" w:space="0" w:color="auto"/>
                    <w:left w:val="single" w:sz="4" w:space="0" w:color="auto"/>
                    <w:bottom w:val="single" w:sz="4" w:space="0" w:color="auto"/>
                    <w:right w:val="single" w:sz="4" w:space="0" w:color="auto"/>
                  </w:tcBorders>
                </w:tcPr>
                <w:p w:rsidR="00434EC2" w:rsidRDefault="00434EC2" w:rsidP="00434EC2">
                  <w:pPr>
                    <w:jc w:val="center"/>
                    <w:rPr>
                      <w:sz w:val="20"/>
                      <w:szCs w:val="20"/>
                    </w:rPr>
                  </w:pPr>
                  <w:r w:rsidRPr="00235982">
                    <w:rPr>
                      <w:sz w:val="20"/>
                      <w:szCs w:val="20"/>
                    </w:rPr>
                    <w:t>2026</w:t>
                  </w:r>
                  <w:r w:rsidR="00485F91">
                    <w:rPr>
                      <w:sz w:val="20"/>
                      <w:szCs w:val="20"/>
                    </w:rPr>
                    <w:t xml:space="preserve"> г</w:t>
                  </w:r>
                </w:p>
                <w:p w:rsidR="00434EC2" w:rsidRPr="00235982" w:rsidRDefault="00434EC2" w:rsidP="00434EC2">
                  <w:pPr>
                    <w:jc w:val="center"/>
                    <w:rPr>
                      <w:sz w:val="20"/>
                      <w:szCs w:val="20"/>
                    </w:rPr>
                  </w:pPr>
                  <w:r>
                    <w:rPr>
                      <w:sz w:val="20"/>
                      <w:szCs w:val="20"/>
                    </w:rPr>
                    <w:t>руб.</w:t>
                  </w:r>
                </w:p>
              </w:tc>
              <w:tc>
                <w:tcPr>
                  <w:tcW w:w="766" w:type="dxa"/>
                  <w:tcBorders>
                    <w:top w:val="single" w:sz="4" w:space="0" w:color="auto"/>
                    <w:left w:val="single" w:sz="4" w:space="0" w:color="auto"/>
                    <w:bottom w:val="single" w:sz="4" w:space="0" w:color="auto"/>
                    <w:right w:val="single" w:sz="4" w:space="0" w:color="auto"/>
                  </w:tcBorders>
                </w:tcPr>
                <w:p w:rsidR="00434EC2" w:rsidRDefault="00434EC2" w:rsidP="00434EC2">
                  <w:pPr>
                    <w:jc w:val="center"/>
                    <w:rPr>
                      <w:sz w:val="20"/>
                      <w:szCs w:val="20"/>
                    </w:rPr>
                  </w:pPr>
                  <w:r w:rsidRPr="00235982">
                    <w:rPr>
                      <w:sz w:val="20"/>
                      <w:szCs w:val="20"/>
                    </w:rPr>
                    <w:t>2027</w:t>
                  </w:r>
                  <w:r w:rsidR="00485F91">
                    <w:rPr>
                      <w:sz w:val="20"/>
                      <w:szCs w:val="20"/>
                    </w:rPr>
                    <w:t xml:space="preserve"> г</w:t>
                  </w:r>
                </w:p>
                <w:p w:rsidR="00434EC2" w:rsidRPr="00235982" w:rsidRDefault="00434EC2" w:rsidP="00434EC2">
                  <w:pPr>
                    <w:jc w:val="center"/>
                    <w:rPr>
                      <w:sz w:val="20"/>
                      <w:szCs w:val="20"/>
                    </w:rPr>
                  </w:pPr>
                  <w:r>
                    <w:rPr>
                      <w:sz w:val="20"/>
                      <w:szCs w:val="20"/>
                    </w:rPr>
                    <w:t>руб.</w:t>
                  </w:r>
                </w:p>
              </w:tc>
              <w:tc>
                <w:tcPr>
                  <w:tcW w:w="864" w:type="dxa"/>
                  <w:tcBorders>
                    <w:top w:val="single" w:sz="4" w:space="0" w:color="auto"/>
                    <w:left w:val="single" w:sz="4" w:space="0" w:color="auto"/>
                    <w:bottom w:val="single" w:sz="4" w:space="0" w:color="auto"/>
                    <w:right w:val="single" w:sz="4" w:space="0" w:color="auto"/>
                  </w:tcBorders>
                </w:tcPr>
                <w:p w:rsidR="00434EC2" w:rsidRPr="00235982" w:rsidRDefault="00434EC2" w:rsidP="00434EC2">
                  <w:pPr>
                    <w:rPr>
                      <w:sz w:val="20"/>
                      <w:szCs w:val="20"/>
                    </w:rPr>
                  </w:pPr>
                  <w:r w:rsidRPr="00235982">
                    <w:rPr>
                      <w:sz w:val="20"/>
                      <w:szCs w:val="20"/>
                    </w:rPr>
                    <w:t>Сумма</w:t>
                  </w:r>
                </w:p>
              </w:tc>
            </w:tr>
            <w:tr w:rsidR="00485F91" w:rsidRPr="00235982" w:rsidTr="00485F91">
              <w:trPr>
                <w:trHeight w:val="469"/>
              </w:trPr>
              <w:tc>
                <w:tcPr>
                  <w:tcW w:w="3554" w:type="dxa"/>
                  <w:tcBorders>
                    <w:top w:val="single" w:sz="4" w:space="0" w:color="auto"/>
                    <w:left w:val="single" w:sz="4" w:space="0" w:color="auto"/>
                    <w:bottom w:val="single" w:sz="4" w:space="0" w:color="auto"/>
                    <w:right w:val="single" w:sz="4" w:space="0" w:color="auto"/>
                  </w:tcBorders>
                </w:tcPr>
                <w:p w:rsidR="00434EC2" w:rsidRPr="009C137E" w:rsidRDefault="00434EC2" w:rsidP="00434EC2">
                  <w:pPr>
                    <w:spacing w:line="256" w:lineRule="auto"/>
                  </w:pPr>
                  <w:r>
                    <w:t>Подпрограмма 1</w:t>
                  </w:r>
                  <w:r w:rsidR="00485F91">
                    <w:t xml:space="preserve">, в </w:t>
                  </w:r>
                  <w:proofErr w:type="spellStart"/>
                  <w:r w:rsidR="00485F91">
                    <w:t>т.ч</w:t>
                  </w:r>
                  <w:proofErr w:type="spellEnd"/>
                  <w:r w:rsidR="00485F91">
                    <w:t>. средства бюджета Осташковского городского округа</w:t>
                  </w:r>
                  <w:r>
                    <w:t xml:space="preserve"> </w:t>
                  </w:r>
                </w:p>
              </w:tc>
              <w:tc>
                <w:tcPr>
                  <w:tcW w:w="236" w:type="dxa"/>
                  <w:tcBorders>
                    <w:top w:val="single" w:sz="4" w:space="0" w:color="auto"/>
                    <w:left w:val="single" w:sz="4" w:space="0" w:color="auto"/>
                    <w:bottom w:val="single" w:sz="4" w:space="0" w:color="auto"/>
                    <w:right w:val="nil"/>
                  </w:tcBorders>
                  <w:shd w:val="clear" w:color="000000" w:fill="FFFF00"/>
                  <w:vAlign w:val="center"/>
                </w:tcPr>
                <w:p w:rsidR="00434EC2" w:rsidRPr="00434EC2" w:rsidRDefault="009D4FBB" w:rsidP="009D4FBB">
                  <w:pPr>
                    <w:jc w:val="center"/>
                    <w:rPr>
                      <w:bCs/>
                      <w:sz w:val="20"/>
                      <w:szCs w:val="20"/>
                    </w:rPr>
                  </w:pPr>
                  <w:r>
                    <w:rPr>
                      <w:bCs/>
                      <w:sz w:val="20"/>
                      <w:szCs w:val="20"/>
                    </w:rPr>
                    <w:t xml:space="preserve">3 645 </w:t>
                  </w:r>
                  <w:r w:rsidR="00434EC2" w:rsidRPr="00434EC2">
                    <w:rPr>
                      <w:bCs/>
                      <w:sz w:val="20"/>
                      <w:szCs w:val="20"/>
                    </w:rPr>
                    <w:t>9</w:t>
                  </w:r>
                  <w:r>
                    <w:rPr>
                      <w:bCs/>
                      <w:sz w:val="20"/>
                      <w:szCs w:val="20"/>
                    </w:rPr>
                    <w:t>1</w:t>
                  </w:r>
                  <w:r w:rsidR="00434EC2" w:rsidRPr="00434EC2">
                    <w:rPr>
                      <w:bCs/>
                      <w:sz w:val="20"/>
                      <w:szCs w:val="20"/>
                    </w:rPr>
                    <w:t>0,</w:t>
                  </w:r>
                  <w:r>
                    <w:rPr>
                      <w:bCs/>
                      <w:sz w:val="20"/>
                      <w:szCs w:val="20"/>
                    </w:rPr>
                    <w:t>8</w:t>
                  </w:r>
                  <w:r w:rsidR="00434EC2" w:rsidRPr="00434EC2">
                    <w:rPr>
                      <w:bCs/>
                      <w:sz w:val="20"/>
                      <w:szCs w:val="20"/>
                    </w:rPr>
                    <w:t>1</w:t>
                  </w:r>
                </w:p>
              </w:tc>
              <w:tc>
                <w:tcPr>
                  <w:tcW w:w="766" w:type="dxa"/>
                  <w:tcBorders>
                    <w:top w:val="single" w:sz="4" w:space="0" w:color="auto"/>
                    <w:left w:val="single" w:sz="4" w:space="0" w:color="auto"/>
                    <w:bottom w:val="single" w:sz="4" w:space="0" w:color="auto"/>
                    <w:right w:val="nil"/>
                  </w:tcBorders>
                  <w:shd w:val="clear" w:color="000000" w:fill="FFFF00"/>
                  <w:vAlign w:val="center"/>
                </w:tcPr>
                <w:p w:rsidR="00434EC2" w:rsidRPr="00434EC2" w:rsidRDefault="00434EC2" w:rsidP="00434EC2">
                  <w:pPr>
                    <w:jc w:val="center"/>
                    <w:rPr>
                      <w:bCs/>
                      <w:sz w:val="20"/>
                      <w:szCs w:val="20"/>
                    </w:rPr>
                  </w:pPr>
                  <w:r w:rsidRPr="00434EC2">
                    <w:rPr>
                      <w:bCs/>
                      <w:sz w:val="20"/>
                      <w:szCs w:val="20"/>
                    </w:rPr>
                    <w:t>3 320 090,12</w:t>
                  </w:r>
                </w:p>
              </w:tc>
              <w:tc>
                <w:tcPr>
                  <w:tcW w:w="766" w:type="dxa"/>
                  <w:tcBorders>
                    <w:top w:val="single" w:sz="4" w:space="0" w:color="auto"/>
                    <w:left w:val="single" w:sz="4" w:space="0" w:color="auto"/>
                    <w:bottom w:val="single" w:sz="4" w:space="0" w:color="auto"/>
                    <w:right w:val="nil"/>
                  </w:tcBorders>
                  <w:shd w:val="clear" w:color="000000" w:fill="FFFF00"/>
                  <w:vAlign w:val="center"/>
                </w:tcPr>
                <w:p w:rsidR="00434EC2" w:rsidRPr="00434EC2" w:rsidRDefault="00434EC2" w:rsidP="00434EC2">
                  <w:pPr>
                    <w:jc w:val="center"/>
                    <w:rPr>
                      <w:bCs/>
                      <w:sz w:val="20"/>
                      <w:szCs w:val="20"/>
                    </w:rPr>
                  </w:pPr>
                  <w:r w:rsidRPr="00434EC2">
                    <w:rPr>
                      <w:bCs/>
                      <w:sz w:val="20"/>
                      <w:szCs w:val="20"/>
                    </w:rPr>
                    <w:t>3 320 090,12</w:t>
                  </w:r>
                </w:p>
              </w:tc>
              <w:tc>
                <w:tcPr>
                  <w:tcW w:w="767" w:type="dxa"/>
                  <w:tcBorders>
                    <w:top w:val="single" w:sz="4" w:space="0" w:color="auto"/>
                    <w:left w:val="single" w:sz="4" w:space="0" w:color="auto"/>
                    <w:bottom w:val="single" w:sz="4" w:space="0" w:color="auto"/>
                    <w:right w:val="nil"/>
                  </w:tcBorders>
                  <w:shd w:val="clear" w:color="000000" w:fill="FFFF00"/>
                  <w:vAlign w:val="center"/>
                </w:tcPr>
                <w:p w:rsidR="00434EC2" w:rsidRPr="00434EC2" w:rsidRDefault="00434EC2" w:rsidP="00434EC2">
                  <w:pPr>
                    <w:jc w:val="center"/>
                    <w:rPr>
                      <w:bCs/>
                      <w:sz w:val="20"/>
                      <w:szCs w:val="20"/>
                    </w:rPr>
                  </w:pPr>
                  <w:r w:rsidRPr="00434EC2">
                    <w:rPr>
                      <w:bCs/>
                      <w:sz w:val="20"/>
                      <w:szCs w:val="20"/>
                    </w:rPr>
                    <w:t>3 320 090,12</w:t>
                  </w:r>
                </w:p>
              </w:tc>
              <w:tc>
                <w:tcPr>
                  <w:tcW w:w="766" w:type="dxa"/>
                  <w:tcBorders>
                    <w:top w:val="single" w:sz="4" w:space="0" w:color="auto"/>
                    <w:left w:val="single" w:sz="4" w:space="0" w:color="auto"/>
                    <w:bottom w:val="single" w:sz="4" w:space="0" w:color="auto"/>
                    <w:right w:val="nil"/>
                  </w:tcBorders>
                  <w:shd w:val="clear" w:color="000000" w:fill="FFFF00"/>
                  <w:vAlign w:val="center"/>
                </w:tcPr>
                <w:p w:rsidR="00434EC2" w:rsidRPr="00434EC2" w:rsidRDefault="00434EC2" w:rsidP="00434EC2">
                  <w:pPr>
                    <w:jc w:val="center"/>
                    <w:rPr>
                      <w:bCs/>
                      <w:sz w:val="20"/>
                      <w:szCs w:val="20"/>
                    </w:rPr>
                  </w:pPr>
                  <w:r w:rsidRPr="00434EC2">
                    <w:rPr>
                      <w:bCs/>
                      <w:sz w:val="20"/>
                      <w:szCs w:val="20"/>
                    </w:rPr>
                    <w:t>3 320 090,12</w:t>
                  </w:r>
                </w:p>
              </w:tc>
              <w:tc>
                <w:tcPr>
                  <w:tcW w:w="766" w:type="dxa"/>
                  <w:tcBorders>
                    <w:top w:val="single" w:sz="4" w:space="0" w:color="auto"/>
                    <w:left w:val="single" w:sz="4" w:space="0" w:color="auto"/>
                    <w:bottom w:val="single" w:sz="4" w:space="0" w:color="auto"/>
                    <w:right w:val="nil"/>
                  </w:tcBorders>
                  <w:shd w:val="clear" w:color="000000" w:fill="FFFF00"/>
                  <w:vAlign w:val="center"/>
                </w:tcPr>
                <w:p w:rsidR="00434EC2" w:rsidRPr="00434EC2" w:rsidRDefault="00434EC2" w:rsidP="00434EC2">
                  <w:pPr>
                    <w:jc w:val="center"/>
                    <w:rPr>
                      <w:bCs/>
                      <w:sz w:val="20"/>
                      <w:szCs w:val="20"/>
                    </w:rPr>
                  </w:pPr>
                  <w:r w:rsidRPr="00434EC2">
                    <w:rPr>
                      <w:bCs/>
                      <w:sz w:val="20"/>
                      <w:szCs w:val="20"/>
                    </w:rPr>
                    <w:t>3 320 090,12</w:t>
                  </w:r>
                </w:p>
              </w:tc>
              <w:tc>
                <w:tcPr>
                  <w:tcW w:w="864" w:type="dxa"/>
                  <w:tcBorders>
                    <w:top w:val="single" w:sz="4" w:space="0" w:color="auto"/>
                    <w:left w:val="single" w:sz="4" w:space="0" w:color="auto"/>
                    <w:bottom w:val="single" w:sz="4" w:space="0" w:color="auto"/>
                    <w:right w:val="nil"/>
                  </w:tcBorders>
                  <w:shd w:val="clear" w:color="000000" w:fill="FFFF00"/>
                  <w:vAlign w:val="center"/>
                </w:tcPr>
                <w:p w:rsidR="00434EC2" w:rsidRPr="00434EC2" w:rsidRDefault="00434EC2" w:rsidP="009D4FBB">
                  <w:pPr>
                    <w:jc w:val="center"/>
                    <w:rPr>
                      <w:bCs/>
                      <w:sz w:val="20"/>
                      <w:szCs w:val="20"/>
                    </w:rPr>
                  </w:pPr>
                  <w:r w:rsidRPr="00434EC2">
                    <w:rPr>
                      <w:bCs/>
                      <w:sz w:val="20"/>
                      <w:szCs w:val="20"/>
                    </w:rPr>
                    <w:t>20 2</w:t>
                  </w:r>
                  <w:r w:rsidR="009D4FBB">
                    <w:rPr>
                      <w:bCs/>
                      <w:sz w:val="20"/>
                      <w:szCs w:val="20"/>
                    </w:rPr>
                    <w:t>46</w:t>
                  </w:r>
                  <w:r w:rsidRPr="00434EC2">
                    <w:rPr>
                      <w:bCs/>
                      <w:sz w:val="20"/>
                      <w:szCs w:val="20"/>
                    </w:rPr>
                    <w:t xml:space="preserve"> </w:t>
                  </w:r>
                  <w:r w:rsidR="009D4FBB">
                    <w:rPr>
                      <w:bCs/>
                      <w:sz w:val="20"/>
                      <w:szCs w:val="20"/>
                    </w:rPr>
                    <w:t>361</w:t>
                  </w:r>
                  <w:r w:rsidRPr="00434EC2">
                    <w:rPr>
                      <w:bCs/>
                      <w:sz w:val="20"/>
                      <w:szCs w:val="20"/>
                    </w:rPr>
                    <w:t>,</w:t>
                  </w:r>
                  <w:r w:rsidR="009D4FBB">
                    <w:rPr>
                      <w:bCs/>
                      <w:sz w:val="20"/>
                      <w:szCs w:val="20"/>
                    </w:rPr>
                    <w:t>41</w:t>
                  </w:r>
                </w:p>
              </w:tc>
            </w:tr>
            <w:tr w:rsidR="00485F91" w:rsidRPr="00235982" w:rsidTr="00485F91">
              <w:trPr>
                <w:trHeight w:val="385"/>
              </w:trPr>
              <w:tc>
                <w:tcPr>
                  <w:tcW w:w="3554" w:type="dxa"/>
                  <w:tcBorders>
                    <w:top w:val="single" w:sz="4" w:space="0" w:color="auto"/>
                    <w:left w:val="single" w:sz="4" w:space="0" w:color="auto"/>
                    <w:bottom w:val="single" w:sz="4" w:space="0" w:color="auto"/>
                    <w:right w:val="single" w:sz="4" w:space="0" w:color="auto"/>
                  </w:tcBorders>
                </w:tcPr>
                <w:p w:rsidR="00434EC2" w:rsidRPr="009C137E" w:rsidRDefault="00434EC2" w:rsidP="00434EC2">
                  <w:r>
                    <w:t>Подпрограмма 2</w:t>
                  </w:r>
                  <w:r w:rsidR="00485F91">
                    <w:t xml:space="preserve">, в </w:t>
                  </w:r>
                  <w:proofErr w:type="spellStart"/>
                  <w:r w:rsidR="00485F91">
                    <w:t>т.ч</w:t>
                  </w:r>
                  <w:proofErr w:type="spellEnd"/>
                  <w:r w:rsidR="00485F91">
                    <w:t>. средства бюджета Осташковского городского округа</w:t>
                  </w:r>
                  <w:r>
                    <w:t xml:space="preserve"> </w:t>
                  </w:r>
                </w:p>
              </w:tc>
              <w:tc>
                <w:tcPr>
                  <w:tcW w:w="236" w:type="dxa"/>
                  <w:tcBorders>
                    <w:top w:val="single" w:sz="4" w:space="0" w:color="auto"/>
                    <w:left w:val="single" w:sz="4" w:space="0" w:color="auto"/>
                    <w:bottom w:val="single" w:sz="4" w:space="0" w:color="auto"/>
                    <w:right w:val="single" w:sz="4" w:space="0" w:color="auto"/>
                  </w:tcBorders>
                  <w:shd w:val="clear" w:color="000000" w:fill="FFFF00"/>
                  <w:vAlign w:val="center"/>
                </w:tcPr>
                <w:p w:rsidR="00434EC2" w:rsidRPr="00434EC2" w:rsidRDefault="00434EC2" w:rsidP="00434EC2">
                  <w:pPr>
                    <w:jc w:val="center"/>
                    <w:rPr>
                      <w:bCs/>
                      <w:color w:val="333333"/>
                      <w:sz w:val="20"/>
                      <w:szCs w:val="20"/>
                    </w:rPr>
                  </w:pPr>
                  <w:r w:rsidRPr="00434EC2">
                    <w:rPr>
                      <w:bCs/>
                      <w:color w:val="333333"/>
                      <w:sz w:val="20"/>
                      <w:szCs w:val="20"/>
                    </w:rPr>
                    <w:t>420 000,00</w:t>
                  </w:r>
                </w:p>
              </w:tc>
              <w:tc>
                <w:tcPr>
                  <w:tcW w:w="766" w:type="dxa"/>
                  <w:tcBorders>
                    <w:top w:val="single" w:sz="4" w:space="0" w:color="auto"/>
                    <w:left w:val="nil"/>
                    <w:bottom w:val="single" w:sz="4" w:space="0" w:color="auto"/>
                    <w:right w:val="single" w:sz="4" w:space="0" w:color="auto"/>
                  </w:tcBorders>
                  <w:shd w:val="clear" w:color="000000" w:fill="FFFF00"/>
                  <w:vAlign w:val="center"/>
                </w:tcPr>
                <w:p w:rsidR="00434EC2" w:rsidRPr="00434EC2" w:rsidRDefault="00F67587" w:rsidP="00434EC2">
                  <w:pPr>
                    <w:jc w:val="center"/>
                    <w:rPr>
                      <w:bCs/>
                      <w:color w:val="333333"/>
                      <w:sz w:val="20"/>
                      <w:szCs w:val="20"/>
                    </w:rPr>
                  </w:pPr>
                  <w:r>
                    <w:rPr>
                      <w:bCs/>
                      <w:color w:val="333333"/>
                      <w:sz w:val="20"/>
                      <w:szCs w:val="20"/>
                    </w:rPr>
                    <w:t>4</w:t>
                  </w:r>
                  <w:r w:rsidR="00434EC2" w:rsidRPr="00434EC2">
                    <w:rPr>
                      <w:bCs/>
                      <w:color w:val="333333"/>
                      <w:sz w:val="20"/>
                      <w:szCs w:val="20"/>
                    </w:rPr>
                    <w:t>00 000,00</w:t>
                  </w:r>
                </w:p>
              </w:tc>
              <w:tc>
                <w:tcPr>
                  <w:tcW w:w="766" w:type="dxa"/>
                  <w:tcBorders>
                    <w:top w:val="single" w:sz="4" w:space="0" w:color="auto"/>
                    <w:left w:val="nil"/>
                    <w:bottom w:val="single" w:sz="4" w:space="0" w:color="auto"/>
                    <w:right w:val="single" w:sz="4" w:space="0" w:color="auto"/>
                  </w:tcBorders>
                  <w:shd w:val="clear" w:color="000000" w:fill="FFFF00"/>
                  <w:vAlign w:val="center"/>
                </w:tcPr>
                <w:p w:rsidR="00434EC2" w:rsidRPr="00434EC2" w:rsidRDefault="00434EC2" w:rsidP="00434EC2">
                  <w:pPr>
                    <w:jc w:val="center"/>
                    <w:rPr>
                      <w:bCs/>
                      <w:color w:val="333333"/>
                      <w:sz w:val="20"/>
                      <w:szCs w:val="20"/>
                    </w:rPr>
                  </w:pPr>
                  <w:r w:rsidRPr="00434EC2">
                    <w:rPr>
                      <w:bCs/>
                      <w:color w:val="333333"/>
                      <w:sz w:val="20"/>
                      <w:szCs w:val="20"/>
                    </w:rPr>
                    <w:t>400 000,00</w:t>
                  </w:r>
                </w:p>
              </w:tc>
              <w:tc>
                <w:tcPr>
                  <w:tcW w:w="767" w:type="dxa"/>
                  <w:tcBorders>
                    <w:top w:val="single" w:sz="4" w:space="0" w:color="auto"/>
                    <w:left w:val="nil"/>
                    <w:bottom w:val="single" w:sz="4" w:space="0" w:color="auto"/>
                    <w:right w:val="single" w:sz="4" w:space="0" w:color="auto"/>
                  </w:tcBorders>
                  <w:shd w:val="clear" w:color="000000" w:fill="FFFF00"/>
                  <w:vAlign w:val="center"/>
                </w:tcPr>
                <w:p w:rsidR="00434EC2" w:rsidRPr="00434EC2" w:rsidRDefault="00434EC2" w:rsidP="00434EC2">
                  <w:pPr>
                    <w:jc w:val="center"/>
                    <w:rPr>
                      <w:bCs/>
                      <w:color w:val="333333"/>
                      <w:sz w:val="20"/>
                      <w:szCs w:val="20"/>
                    </w:rPr>
                  </w:pPr>
                  <w:r w:rsidRPr="00434EC2">
                    <w:rPr>
                      <w:bCs/>
                      <w:color w:val="333333"/>
                      <w:sz w:val="20"/>
                      <w:szCs w:val="20"/>
                    </w:rPr>
                    <w:t>400 000,00</w:t>
                  </w:r>
                </w:p>
              </w:tc>
              <w:tc>
                <w:tcPr>
                  <w:tcW w:w="766" w:type="dxa"/>
                  <w:tcBorders>
                    <w:top w:val="single" w:sz="4" w:space="0" w:color="auto"/>
                    <w:left w:val="nil"/>
                    <w:bottom w:val="single" w:sz="4" w:space="0" w:color="auto"/>
                    <w:right w:val="single" w:sz="4" w:space="0" w:color="auto"/>
                  </w:tcBorders>
                  <w:shd w:val="clear" w:color="000000" w:fill="FFFF00"/>
                  <w:vAlign w:val="center"/>
                </w:tcPr>
                <w:p w:rsidR="00434EC2" w:rsidRPr="00434EC2" w:rsidRDefault="00434EC2" w:rsidP="00434EC2">
                  <w:pPr>
                    <w:jc w:val="center"/>
                    <w:rPr>
                      <w:bCs/>
                      <w:color w:val="333333"/>
                      <w:sz w:val="20"/>
                      <w:szCs w:val="20"/>
                    </w:rPr>
                  </w:pPr>
                  <w:r w:rsidRPr="00434EC2">
                    <w:rPr>
                      <w:bCs/>
                      <w:color w:val="333333"/>
                      <w:sz w:val="20"/>
                      <w:szCs w:val="20"/>
                    </w:rPr>
                    <w:t>400 000,00</w:t>
                  </w:r>
                </w:p>
              </w:tc>
              <w:tc>
                <w:tcPr>
                  <w:tcW w:w="766" w:type="dxa"/>
                  <w:tcBorders>
                    <w:top w:val="single" w:sz="4" w:space="0" w:color="auto"/>
                    <w:left w:val="nil"/>
                    <w:bottom w:val="single" w:sz="4" w:space="0" w:color="auto"/>
                    <w:right w:val="single" w:sz="4" w:space="0" w:color="auto"/>
                  </w:tcBorders>
                  <w:shd w:val="clear" w:color="000000" w:fill="FFFF00"/>
                  <w:vAlign w:val="center"/>
                </w:tcPr>
                <w:p w:rsidR="00434EC2" w:rsidRPr="00434EC2" w:rsidRDefault="00434EC2" w:rsidP="00434EC2">
                  <w:pPr>
                    <w:jc w:val="center"/>
                    <w:rPr>
                      <w:bCs/>
                      <w:color w:val="333333"/>
                      <w:sz w:val="20"/>
                      <w:szCs w:val="20"/>
                    </w:rPr>
                  </w:pPr>
                  <w:r w:rsidRPr="00434EC2">
                    <w:rPr>
                      <w:bCs/>
                      <w:color w:val="333333"/>
                      <w:sz w:val="20"/>
                      <w:szCs w:val="20"/>
                    </w:rPr>
                    <w:t>400 000,00</w:t>
                  </w:r>
                </w:p>
              </w:tc>
              <w:tc>
                <w:tcPr>
                  <w:tcW w:w="864" w:type="dxa"/>
                  <w:tcBorders>
                    <w:top w:val="single" w:sz="4" w:space="0" w:color="auto"/>
                    <w:left w:val="nil"/>
                    <w:bottom w:val="single" w:sz="4" w:space="0" w:color="auto"/>
                    <w:right w:val="nil"/>
                  </w:tcBorders>
                  <w:shd w:val="clear" w:color="000000" w:fill="FFFF00"/>
                  <w:vAlign w:val="center"/>
                </w:tcPr>
                <w:p w:rsidR="00434EC2" w:rsidRPr="00434EC2" w:rsidRDefault="00434EC2" w:rsidP="00F67587">
                  <w:pPr>
                    <w:jc w:val="center"/>
                    <w:rPr>
                      <w:bCs/>
                      <w:sz w:val="20"/>
                      <w:szCs w:val="20"/>
                    </w:rPr>
                  </w:pPr>
                  <w:r w:rsidRPr="00434EC2">
                    <w:rPr>
                      <w:bCs/>
                      <w:sz w:val="20"/>
                      <w:szCs w:val="20"/>
                    </w:rPr>
                    <w:t xml:space="preserve">2 </w:t>
                  </w:r>
                  <w:r w:rsidR="00F67587">
                    <w:rPr>
                      <w:bCs/>
                      <w:sz w:val="20"/>
                      <w:szCs w:val="20"/>
                    </w:rPr>
                    <w:t>4</w:t>
                  </w:r>
                  <w:r w:rsidRPr="00434EC2">
                    <w:rPr>
                      <w:bCs/>
                      <w:sz w:val="20"/>
                      <w:szCs w:val="20"/>
                    </w:rPr>
                    <w:t>20 000,00</w:t>
                  </w:r>
                </w:p>
              </w:tc>
            </w:tr>
            <w:tr w:rsidR="00485F91" w:rsidRPr="00235982" w:rsidTr="00485F91">
              <w:trPr>
                <w:trHeight w:val="419"/>
              </w:trPr>
              <w:tc>
                <w:tcPr>
                  <w:tcW w:w="3554" w:type="dxa"/>
                  <w:tcBorders>
                    <w:top w:val="single" w:sz="4" w:space="0" w:color="auto"/>
                    <w:left w:val="single" w:sz="4" w:space="0" w:color="auto"/>
                    <w:bottom w:val="single" w:sz="4" w:space="0" w:color="auto"/>
                    <w:right w:val="single" w:sz="4" w:space="0" w:color="auto"/>
                  </w:tcBorders>
                </w:tcPr>
                <w:p w:rsidR="00434EC2" w:rsidRDefault="00434EC2" w:rsidP="00434EC2">
                  <w:r>
                    <w:t>Итого</w:t>
                  </w:r>
                  <w:r w:rsidR="00485F91">
                    <w:t xml:space="preserve">, в </w:t>
                  </w:r>
                  <w:proofErr w:type="spellStart"/>
                  <w:r w:rsidR="00485F91">
                    <w:t>т.ч</w:t>
                  </w:r>
                  <w:proofErr w:type="spellEnd"/>
                  <w:r w:rsidR="00485F91">
                    <w:t>. средства бюджета Осташковского городского округа</w:t>
                  </w:r>
                </w:p>
              </w:tc>
              <w:tc>
                <w:tcPr>
                  <w:tcW w:w="236" w:type="dxa"/>
                  <w:tcBorders>
                    <w:top w:val="single" w:sz="6" w:space="0" w:color="auto"/>
                    <w:left w:val="single" w:sz="6" w:space="0" w:color="auto"/>
                    <w:bottom w:val="nil"/>
                    <w:right w:val="single" w:sz="6" w:space="0" w:color="auto"/>
                  </w:tcBorders>
                  <w:shd w:val="solid" w:color="99CC00" w:fill="auto"/>
                </w:tcPr>
                <w:p w:rsidR="00434EC2" w:rsidRDefault="00434EC2" w:rsidP="009D4FBB">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4 0</w:t>
                  </w:r>
                  <w:r w:rsidR="009D4FBB">
                    <w:rPr>
                      <w:rFonts w:eastAsiaTheme="minorHAnsi"/>
                      <w:b/>
                      <w:bCs/>
                      <w:color w:val="000000"/>
                      <w:sz w:val="20"/>
                      <w:szCs w:val="20"/>
                      <w:lang w:eastAsia="en-US"/>
                    </w:rPr>
                    <w:t>65</w:t>
                  </w:r>
                  <w:r>
                    <w:rPr>
                      <w:rFonts w:eastAsiaTheme="minorHAnsi"/>
                      <w:b/>
                      <w:bCs/>
                      <w:color w:val="000000"/>
                      <w:sz w:val="20"/>
                      <w:szCs w:val="20"/>
                      <w:lang w:eastAsia="en-US"/>
                    </w:rPr>
                    <w:t xml:space="preserve"> 9</w:t>
                  </w:r>
                  <w:r w:rsidR="009D4FBB">
                    <w:rPr>
                      <w:rFonts w:eastAsiaTheme="minorHAnsi"/>
                      <w:b/>
                      <w:bCs/>
                      <w:color w:val="000000"/>
                      <w:sz w:val="20"/>
                      <w:szCs w:val="20"/>
                      <w:lang w:eastAsia="en-US"/>
                    </w:rPr>
                    <w:t>1</w:t>
                  </w:r>
                  <w:r>
                    <w:rPr>
                      <w:rFonts w:eastAsiaTheme="minorHAnsi"/>
                      <w:b/>
                      <w:bCs/>
                      <w:color w:val="000000"/>
                      <w:sz w:val="20"/>
                      <w:szCs w:val="20"/>
                      <w:lang w:eastAsia="en-US"/>
                    </w:rPr>
                    <w:t>0,</w:t>
                  </w:r>
                  <w:r w:rsidR="009D4FBB">
                    <w:rPr>
                      <w:rFonts w:eastAsiaTheme="minorHAnsi"/>
                      <w:b/>
                      <w:bCs/>
                      <w:color w:val="000000"/>
                      <w:sz w:val="20"/>
                      <w:szCs w:val="20"/>
                      <w:lang w:eastAsia="en-US"/>
                    </w:rPr>
                    <w:t>8</w:t>
                  </w:r>
                  <w:r>
                    <w:rPr>
                      <w:rFonts w:eastAsiaTheme="minorHAnsi"/>
                      <w:b/>
                      <w:bCs/>
                      <w:color w:val="000000"/>
                      <w:sz w:val="20"/>
                      <w:szCs w:val="20"/>
                      <w:lang w:eastAsia="en-US"/>
                    </w:rPr>
                    <w:t>1</w:t>
                  </w:r>
                </w:p>
              </w:tc>
              <w:tc>
                <w:tcPr>
                  <w:tcW w:w="766" w:type="dxa"/>
                  <w:tcBorders>
                    <w:top w:val="single" w:sz="6" w:space="0" w:color="auto"/>
                    <w:left w:val="single" w:sz="6" w:space="0" w:color="auto"/>
                    <w:bottom w:val="nil"/>
                    <w:right w:val="single" w:sz="6" w:space="0" w:color="auto"/>
                  </w:tcBorders>
                  <w:shd w:val="solid" w:color="99CC00" w:fill="auto"/>
                </w:tcPr>
                <w:p w:rsidR="00434EC2" w:rsidRDefault="00434EC2" w:rsidP="00F67587">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 xml:space="preserve">3 </w:t>
                  </w:r>
                  <w:r w:rsidR="00F67587">
                    <w:rPr>
                      <w:rFonts w:eastAsiaTheme="minorHAnsi"/>
                      <w:b/>
                      <w:bCs/>
                      <w:color w:val="000000"/>
                      <w:sz w:val="20"/>
                      <w:szCs w:val="20"/>
                      <w:lang w:eastAsia="en-US"/>
                    </w:rPr>
                    <w:t>7</w:t>
                  </w:r>
                  <w:r>
                    <w:rPr>
                      <w:rFonts w:eastAsiaTheme="minorHAnsi"/>
                      <w:b/>
                      <w:bCs/>
                      <w:color w:val="000000"/>
                      <w:sz w:val="20"/>
                      <w:szCs w:val="20"/>
                      <w:lang w:eastAsia="en-US"/>
                    </w:rPr>
                    <w:t>20 090,12</w:t>
                  </w:r>
                </w:p>
              </w:tc>
              <w:tc>
                <w:tcPr>
                  <w:tcW w:w="766" w:type="dxa"/>
                  <w:tcBorders>
                    <w:top w:val="single" w:sz="6" w:space="0" w:color="auto"/>
                    <w:left w:val="single" w:sz="6" w:space="0" w:color="auto"/>
                    <w:bottom w:val="nil"/>
                    <w:right w:val="single" w:sz="6" w:space="0" w:color="auto"/>
                  </w:tcBorders>
                  <w:shd w:val="solid" w:color="99CC00" w:fill="auto"/>
                </w:tcPr>
                <w:p w:rsidR="00434EC2" w:rsidRDefault="00434EC2" w:rsidP="00434EC2">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3 720 090,12</w:t>
                  </w:r>
                </w:p>
              </w:tc>
              <w:tc>
                <w:tcPr>
                  <w:tcW w:w="767" w:type="dxa"/>
                  <w:tcBorders>
                    <w:top w:val="single" w:sz="6" w:space="0" w:color="auto"/>
                    <w:left w:val="single" w:sz="6" w:space="0" w:color="auto"/>
                    <w:bottom w:val="nil"/>
                    <w:right w:val="single" w:sz="6" w:space="0" w:color="auto"/>
                  </w:tcBorders>
                  <w:shd w:val="solid" w:color="99CC00" w:fill="auto"/>
                </w:tcPr>
                <w:p w:rsidR="00434EC2" w:rsidRDefault="00434EC2" w:rsidP="00434EC2">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3 720 090,12</w:t>
                  </w:r>
                </w:p>
              </w:tc>
              <w:tc>
                <w:tcPr>
                  <w:tcW w:w="766" w:type="dxa"/>
                  <w:tcBorders>
                    <w:top w:val="single" w:sz="6" w:space="0" w:color="auto"/>
                    <w:left w:val="single" w:sz="6" w:space="0" w:color="auto"/>
                    <w:bottom w:val="nil"/>
                    <w:right w:val="single" w:sz="6" w:space="0" w:color="auto"/>
                  </w:tcBorders>
                  <w:shd w:val="solid" w:color="99CC00" w:fill="auto"/>
                </w:tcPr>
                <w:p w:rsidR="00434EC2" w:rsidRDefault="00434EC2" w:rsidP="00434EC2">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3 720 090,12</w:t>
                  </w:r>
                </w:p>
              </w:tc>
              <w:tc>
                <w:tcPr>
                  <w:tcW w:w="766" w:type="dxa"/>
                  <w:tcBorders>
                    <w:top w:val="single" w:sz="6" w:space="0" w:color="auto"/>
                    <w:left w:val="single" w:sz="6" w:space="0" w:color="auto"/>
                    <w:bottom w:val="nil"/>
                    <w:right w:val="single" w:sz="6" w:space="0" w:color="auto"/>
                  </w:tcBorders>
                  <w:shd w:val="solid" w:color="99CC00" w:fill="auto"/>
                </w:tcPr>
                <w:p w:rsidR="00434EC2" w:rsidRDefault="00434EC2" w:rsidP="00434EC2">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3 720 090,12</w:t>
                  </w:r>
                </w:p>
              </w:tc>
              <w:tc>
                <w:tcPr>
                  <w:tcW w:w="864" w:type="dxa"/>
                  <w:tcBorders>
                    <w:top w:val="single" w:sz="6" w:space="0" w:color="auto"/>
                    <w:left w:val="single" w:sz="6" w:space="0" w:color="auto"/>
                    <w:bottom w:val="nil"/>
                    <w:right w:val="single" w:sz="6" w:space="0" w:color="auto"/>
                  </w:tcBorders>
                  <w:shd w:val="solid" w:color="99CC00" w:fill="auto"/>
                </w:tcPr>
                <w:p w:rsidR="00434EC2" w:rsidRDefault="00434EC2" w:rsidP="009D4FBB">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 xml:space="preserve">22 </w:t>
                  </w:r>
                  <w:r w:rsidR="00F67587">
                    <w:rPr>
                      <w:rFonts w:eastAsiaTheme="minorHAnsi"/>
                      <w:b/>
                      <w:bCs/>
                      <w:color w:val="000000"/>
                      <w:sz w:val="20"/>
                      <w:szCs w:val="20"/>
                      <w:lang w:eastAsia="en-US"/>
                    </w:rPr>
                    <w:t>6</w:t>
                  </w:r>
                  <w:r w:rsidR="009D4FBB">
                    <w:rPr>
                      <w:rFonts w:eastAsiaTheme="minorHAnsi"/>
                      <w:b/>
                      <w:bCs/>
                      <w:color w:val="000000"/>
                      <w:sz w:val="20"/>
                      <w:szCs w:val="20"/>
                      <w:lang w:eastAsia="en-US"/>
                    </w:rPr>
                    <w:t>66</w:t>
                  </w:r>
                  <w:r>
                    <w:rPr>
                      <w:rFonts w:eastAsiaTheme="minorHAnsi"/>
                      <w:b/>
                      <w:bCs/>
                      <w:color w:val="000000"/>
                      <w:sz w:val="20"/>
                      <w:szCs w:val="20"/>
                      <w:lang w:eastAsia="en-US"/>
                    </w:rPr>
                    <w:t xml:space="preserve"> </w:t>
                  </w:r>
                  <w:r w:rsidR="009D4FBB">
                    <w:rPr>
                      <w:rFonts w:eastAsiaTheme="minorHAnsi"/>
                      <w:b/>
                      <w:bCs/>
                      <w:color w:val="000000"/>
                      <w:sz w:val="20"/>
                      <w:szCs w:val="20"/>
                      <w:lang w:eastAsia="en-US"/>
                    </w:rPr>
                    <w:t>361</w:t>
                  </w:r>
                  <w:r>
                    <w:rPr>
                      <w:rFonts w:eastAsiaTheme="minorHAnsi"/>
                      <w:b/>
                      <w:bCs/>
                      <w:color w:val="000000"/>
                      <w:sz w:val="20"/>
                      <w:szCs w:val="20"/>
                      <w:lang w:eastAsia="en-US"/>
                    </w:rPr>
                    <w:t>,</w:t>
                  </w:r>
                  <w:r w:rsidR="009D4FBB">
                    <w:rPr>
                      <w:rFonts w:eastAsiaTheme="minorHAnsi"/>
                      <w:b/>
                      <w:bCs/>
                      <w:color w:val="000000"/>
                      <w:sz w:val="20"/>
                      <w:szCs w:val="20"/>
                      <w:lang w:eastAsia="en-US"/>
                    </w:rPr>
                    <w:t>41</w:t>
                  </w:r>
                </w:p>
              </w:tc>
            </w:tr>
          </w:tbl>
          <w:p w:rsidR="0070510A" w:rsidRDefault="0070510A" w:rsidP="0020615B">
            <w:pPr>
              <w:pStyle w:val="a3"/>
              <w:jc w:val="center"/>
              <w:rPr>
                <w:color w:val="3B2D36"/>
              </w:rPr>
            </w:pPr>
          </w:p>
        </w:tc>
      </w:tr>
    </w:tbl>
    <w:p w:rsidR="0070510A" w:rsidRDefault="0070510A" w:rsidP="0070510A">
      <w:pPr>
        <w:ind w:left="360"/>
        <w:jc w:val="center"/>
        <w:rPr>
          <w:color w:val="3B2D36"/>
        </w:rPr>
      </w:pPr>
    </w:p>
    <w:p w:rsidR="00434EC2" w:rsidRDefault="00434EC2" w:rsidP="0070510A">
      <w:pPr>
        <w:ind w:left="360"/>
        <w:jc w:val="center"/>
        <w:rPr>
          <w:color w:val="3B2D36"/>
        </w:rPr>
      </w:pPr>
    </w:p>
    <w:p w:rsidR="00AF3271" w:rsidRDefault="0070510A" w:rsidP="0070510A">
      <w:pPr>
        <w:ind w:left="360"/>
        <w:jc w:val="center"/>
        <w:rPr>
          <w:color w:val="3B2D36"/>
        </w:rPr>
      </w:pPr>
      <w:r>
        <w:rPr>
          <w:color w:val="3B2D36"/>
        </w:rPr>
        <w:lastRenderedPageBreak/>
        <w:t xml:space="preserve">Раздел 1. </w:t>
      </w:r>
    </w:p>
    <w:p w:rsidR="0020615B" w:rsidRDefault="00AF3271" w:rsidP="00485F91">
      <w:pPr>
        <w:ind w:left="360"/>
        <w:jc w:val="center"/>
        <w:rPr>
          <w:sz w:val="26"/>
          <w:szCs w:val="26"/>
        </w:rPr>
      </w:pPr>
      <w:r>
        <w:rPr>
          <w:color w:val="3B2D36"/>
        </w:rPr>
        <w:t xml:space="preserve">1.1 </w:t>
      </w:r>
      <w:r w:rsidR="0070510A">
        <w:rPr>
          <w:sz w:val="26"/>
          <w:szCs w:val="26"/>
        </w:rPr>
        <w:t xml:space="preserve">Общая характеристика сферы реализации муниципальной программы </w:t>
      </w:r>
    </w:p>
    <w:p w:rsidR="00485F91" w:rsidRDefault="00485F91" w:rsidP="00485F91">
      <w:pPr>
        <w:ind w:left="360"/>
        <w:jc w:val="center"/>
      </w:pPr>
    </w:p>
    <w:p w:rsidR="0020615B" w:rsidRDefault="00CE7D70" w:rsidP="00CE7D70">
      <w:pPr>
        <w:pStyle w:val="aa"/>
        <w:jc w:val="both"/>
      </w:pPr>
      <w:r>
        <w:t xml:space="preserve">      </w:t>
      </w:r>
      <w:r w:rsidR="0070510A">
        <w:t>В настоящее время кризисы и чрезвычайные ситуации остаются одними из важнейших вызовов стабильному экономическому росту государства. Размер материального ущерба от чрезвычайных ситуаций природного и техногенного характера ежегодно превышает сотни миллионов рублей.</w:t>
      </w:r>
    </w:p>
    <w:p w:rsidR="0070510A" w:rsidRDefault="00CE7D70" w:rsidP="0020615B">
      <w:pPr>
        <w:pStyle w:val="aa"/>
        <w:jc w:val="both"/>
      </w:pPr>
      <w:r>
        <w:t xml:space="preserve">      </w:t>
      </w:r>
      <w:r w:rsidR="0070510A">
        <w:t>Источниками событий чрезвычайного характера являются опасные природные явления, природные риски, возникающие в процессе хозяйственной деятельности, а также крупные техногенные аварии и катастрофы.</w:t>
      </w:r>
    </w:p>
    <w:p w:rsidR="0070510A" w:rsidRDefault="00CE7D70" w:rsidP="0020615B">
      <w:pPr>
        <w:pStyle w:val="aa"/>
        <w:jc w:val="both"/>
      </w:pPr>
      <w:r>
        <w:t xml:space="preserve">      </w:t>
      </w:r>
      <w:r w:rsidR="0070510A">
        <w:t xml:space="preserve">По-прежнему достаточно серьезную угрозу для населения и объектов экономики представляют высокие паводки при половодьях. Наиболее значимый ущерб возникает вследствие затопления и повреждения коммуникаций (автодорог, линий электропередачи и связи), строений и гидротехнических сооружений. Результаты оценки суммарного ущерба и риска (социального и экономического) от паводка показывают, что эти величины с каждым годом имеют устойчивую тенденцию роста. Прежде всего, это связано с тем, что из-за загрязнения и обмеления русел рек возрастают уязвимость строений и, соответственно, опасность для жизни людей, проживающих в </w:t>
      </w:r>
      <w:proofErr w:type="spellStart"/>
      <w:r w:rsidR="0070510A">
        <w:t>паводкоопасных</w:t>
      </w:r>
      <w:proofErr w:type="spellEnd"/>
      <w:r w:rsidR="0070510A">
        <w:t xml:space="preserve"> районах.</w:t>
      </w:r>
    </w:p>
    <w:p w:rsidR="0070510A" w:rsidRPr="00C22A88" w:rsidRDefault="00CE7D70" w:rsidP="0020615B">
      <w:pPr>
        <w:pStyle w:val="aa"/>
        <w:jc w:val="both"/>
        <w:rPr>
          <w:color w:val="262626" w:themeColor="text1" w:themeTint="D9"/>
        </w:rPr>
      </w:pPr>
      <w:r>
        <w:t xml:space="preserve">      </w:t>
      </w:r>
      <w:r w:rsidR="0070510A" w:rsidRPr="00C22A88">
        <w:rPr>
          <w:color w:val="262626" w:themeColor="text1" w:themeTint="D9"/>
        </w:rPr>
        <w:t>Стихийным бедствиям природно-климатического характера подвержена практически вся территория Тверской области. Основными источниками стихийных бедствий на территории региона являются паводки и природные пожары.</w:t>
      </w:r>
    </w:p>
    <w:p w:rsidR="0070510A" w:rsidRPr="00C22A88" w:rsidRDefault="00434EC2" w:rsidP="00434EC2">
      <w:pPr>
        <w:pStyle w:val="aa"/>
        <w:jc w:val="both"/>
        <w:rPr>
          <w:color w:val="262626" w:themeColor="text1" w:themeTint="D9"/>
        </w:rPr>
      </w:pPr>
      <w:r>
        <w:rPr>
          <w:color w:val="262626" w:themeColor="text1" w:themeTint="D9"/>
        </w:rPr>
        <w:t xml:space="preserve">      </w:t>
      </w:r>
      <w:r w:rsidR="0070510A" w:rsidRPr="00C22A88">
        <w:rPr>
          <w:color w:val="262626" w:themeColor="text1" w:themeTint="D9"/>
        </w:rPr>
        <w:t>Весенне-летний паводковый период представляет серьезную угрозу для населения и экономики Тверской области. Резкое повышение уровня воды в реках в весенне-летний период может быть источником чрезвычайных ситуаций межмуниципального и регионального характера и требует ежегодного проведения мероприятий, направленных на предупреждение чрезвычайных ситуаций, вызванных паводком.</w:t>
      </w:r>
    </w:p>
    <w:p w:rsidR="0070510A" w:rsidRPr="00C22A88" w:rsidRDefault="00CE7D70" w:rsidP="0020615B">
      <w:pPr>
        <w:pStyle w:val="aa"/>
        <w:jc w:val="both"/>
        <w:rPr>
          <w:color w:val="262626" w:themeColor="text1" w:themeTint="D9"/>
        </w:rPr>
      </w:pPr>
      <w:r w:rsidRPr="00C22A88">
        <w:rPr>
          <w:color w:val="262626" w:themeColor="text1" w:themeTint="D9"/>
        </w:rPr>
        <w:t xml:space="preserve">      </w:t>
      </w:r>
      <w:r w:rsidR="0070510A" w:rsidRPr="00C22A88">
        <w:rPr>
          <w:color w:val="262626" w:themeColor="text1" w:themeTint="D9"/>
        </w:rPr>
        <w:t xml:space="preserve">Существо проблемы состоит в том, чтобы, обеспечив снижение количества чрезвычайных ситуаций и повышение уровня безопасности населения и защищенности критически важных объектов от угроз природного и техногенного характера, создать в </w:t>
      </w:r>
      <w:r w:rsidR="0020615B" w:rsidRPr="00C22A88">
        <w:rPr>
          <w:bCs/>
          <w:color w:val="262626" w:themeColor="text1" w:themeTint="D9"/>
        </w:rPr>
        <w:t>Осташковском городском округе</w:t>
      </w:r>
      <w:r w:rsidR="0070510A" w:rsidRPr="00C22A88">
        <w:rPr>
          <w:color w:val="262626" w:themeColor="text1" w:themeTint="D9"/>
        </w:rPr>
        <w:t xml:space="preserve"> необходимые условия для устойчивого развития района путем координации совместных усилий и финансовых средств.</w:t>
      </w:r>
    </w:p>
    <w:p w:rsidR="0070510A" w:rsidRPr="00C22A88" w:rsidRDefault="00CE7D70" w:rsidP="0020615B">
      <w:pPr>
        <w:pStyle w:val="aa"/>
        <w:jc w:val="both"/>
        <w:rPr>
          <w:color w:val="262626" w:themeColor="text1" w:themeTint="D9"/>
        </w:rPr>
      </w:pPr>
      <w:r w:rsidRPr="00C22A88">
        <w:rPr>
          <w:color w:val="262626" w:themeColor="text1" w:themeTint="D9"/>
        </w:rPr>
        <w:t xml:space="preserve">      </w:t>
      </w:r>
      <w:r w:rsidR="0070510A" w:rsidRPr="00C22A88">
        <w:rPr>
          <w:color w:val="262626" w:themeColor="text1" w:themeTint="D9"/>
        </w:rPr>
        <w:t>Эффективное решение задач по предупреждению и ликвидации чрезвычайных ситуаций, а также первоочередному жизнеобеспечению пострадавшего населения невозможно без оперативного привлечения заблаговременно созданных резервов материально-технических ресурсов.</w:t>
      </w:r>
    </w:p>
    <w:p w:rsidR="0070510A" w:rsidRPr="00C22A88" w:rsidRDefault="00CE7D70" w:rsidP="0020615B">
      <w:pPr>
        <w:pStyle w:val="aa"/>
        <w:jc w:val="both"/>
        <w:rPr>
          <w:color w:val="262626" w:themeColor="text1" w:themeTint="D9"/>
        </w:rPr>
      </w:pPr>
      <w:r w:rsidRPr="00C22A88">
        <w:rPr>
          <w:color w:val="262626" w:themeColor="text1" w:themeTint="D9"/>
        </w:rPr>
        <w:t xml:space="preserve">      </w:t>
      </w:r>
      <w:r w:rsidR="0070510A" w:rsidRPr="00C22A88">
        <w:rPr>
          <w:color w:val="262626" w:themeColor="text1" w:themeTint="D9"/>
        </w:rPr>
        <w:t>Законодательство в области защиты населения и территорий от чрезвычайных ситуаций природного и техногенного характера предполагает создание данных резервов в натуральном виде, в объемах, необходимых для ликвидации возможных чрезвычайных ситуаций.</w:t>
      </w:r>
    </w:p>
    <w:p w:rsidR="0070510A" w:rsidRPr="00C22A88" w:rsidRDefault="00CE7D70" w:rsidP="0020615B">
      <w:pPr>
        <w:pStyle w:val="aa"/>
        <w:jc w:val="both"/>
        <w:rPr>
          <w:color w:val="262626" w:themeColor="text1" w:themeTint="D9"/>
        </w:rPr>
      </w:pPr>
      <w:r w:rsidRPr="00C22A88">
        <w:rPr>
          <w:color w:val="262626" w:themeColor="text1" w:themeTint="D9"/>
        </w:rPr>
        <w:t xml:space="preserve">      </w:t>
      </w:r>
      <w:r w:rsidR="0070510A" w:rsidRPr="00C22A88">
        <w:rPr>
          <w:color w:val="262626" w:themeColor="text1" w:themeTint="D9"/>
        </w:rPr>
        <w:t>Для предотвращения чрезвычайных ситуаций и ликвидации их негативных последствий существенное значение имеет система мер и их технологическое обеспечение, которые могут быть общими для разных по своей природе явлений и факторов (природных и техногенных).</w:t>
      </w:r>
    </w:p>
    <w:p w:rsidR="0070510A" w:rsidRPr="00C22A88" w:rsidRDefault="00CE7D70" w:rsidP="0020615B">
      <w:pPr>
        <w:pStyle w:val="aa"/>
        <w:jc w:val="both"/>
        <w:rPr>
          <w:color w:val="262626" w:themeColor="text1" w:themeTint="D9"/>
        </w:rPr>
      </w:pPr>
      <w:r w:rsidRPr="00C22A88">
        <w:rPr>
          <w:color w:val="262626" w:themeColor="text1" w:themeTint="D9"/>
        </w:rPr>
        <w:t xml:space="preserve">     </w:t>
      </w:r>
      <w:r w:rsidR="0070510A" w:rsidRPr="00C22A88">
        <w:rPr>
          <w:color w:val="262626" w:themeColor="text1" w:themeTint="D9"/>
        </w:rPr>
        <w:t>Безусловно, эффективное противодействие возникновению чрезвычайных ситуаций не может быть обеспечено только в рамках текущей деятельности только органов исполнительной власти. Современное состояние многих территориальных звеньев Единой государственной системы предупреждения и ликвидации чрезвычайных ситуаций не в полной мере обеспечивает комплексное решение проблемы защиты населения и территорий от чрезвычайных ситуаций. Проблема может быть решена только на основе существующих механизмов регулирования и практического обеспечения мер защиты населения и территорий от чрезвычайных ситуаций. Нужен принципиально иной подход к ее решению.</w:t>
      </w:r>
    </w:p>
    <w:p w:rsidR="0070510A" w:rsidRPr="00C22A88" w:rsidRDefault="00CE7D70" w:rsidP="0020615B">
      <w:pPr>
        <w:pStyle w:val="aa"/>
        <w:jc w:val="both"/>
        <w:rPr>
          <w:color w:val="262626" w:themeColor="text1" w:themeTint="D9"/>
        </w:rPr>
      </w:pPr>
      <w:r w:rsidRPr="00C22A88">
        <w:rPr>
          <w:color w:val="262626" w:themeColor="text1" w:themeTint="D9"/>
        </w:rPr>
        <w:lastRenderedPageBreak/>
        <w:t xml:space="preserve">     </w:t>
      </w:r>
      <w:r w:rsidR="0070510A" w:rsidRPr="00C22A88">
        <w:rPr>
          <w:color w:val="262626" w:themeColor="text1" w:themeTint="D9"/>
        </w:rPr>
        <w:t>Все вышеперечисленное свидетельствует о том, насколько важно иметь полную правовую базу в области регулирования вопросов защиты населения и территорий от чрезвычайных ситуаций природного и техногенного характера.</w:t>
      </w:r>
    </w:p>
    <w:p w:rsidR="0070510A" w:rsidRPr="00C22A88" w:rsidRDefault="00CE7D70" w:rsidP="0020615B">
      <w:pPr>
        <w:pStyle w:val="aa"/>
        <w:jc w:val="both"/>
        <w:rPr>
          <w:color w:val="262626" w:themeColor="text1" w:themeTint="D9"/>
        </w:rPr>
      </w:pPr>
      <w:r w:rsidRPr="00C22A88">
        <w:rPr>
          <w:color w:val="262626" w:themeColor="text1" w:themeTint="D9"/>
        </w:rPr>
        <w:t xml:space="preserve">     </w:t>
      </w:r>
      <w:r w:rsidR="0070510A" w:rsidRPr="00C22A88">
        <w:rPr>
          <w:color w:val="262626" w:themeColor="text1" w:themeTint="D9"/>
        </w:rPr>
        <w:t>Разработка Программы обусловлена потребностью развития систем контроля в области защиты населения и территорий от чрезвычайных ситуаций, управления силами и средствами районного звена территориальной подсистемы Единой государственной системы предупреждения и ликвидации чрезвычайных ситуаций в повседневной жизни, в периоды возникновения и развития чрезвычайных ситуаций.</w:t>
      </w:r>
    </w:p>
    <w:p w:rsidR="0070510A" w:rsidRPr="00C22A88" w:rsidRDefault="00CE7D70" w:rsidP="0020615B">
      <w:pPr>
        <w:pStyle w:val="aa"/>
        <w:jc w:val="both"/>
        <w:rPr>
          <w:color w:val="262626" w:themeColor="text1" w:themeTint="D9"/>
        </w:rPr>
      </w:pPr>
      <w:r w:rsidRPr="00C22A88">
        <w:rPr>
          <w:color w:val="262626" w:themeColor="text1" w:themeTint="D9"/>
        </w:rPr>
        <w:t xml:space="preserve">     </w:t>
      </w:r>
      <w:r w:rsidR="0070510A" w:rsidRPr="00C22A88">
        <w:rPr>
          <w:color w:val="262626" w:themeColor="text1" w:themeTint="D9"/>
        </w:rPr>
        <w:t xml:space="preserve">Решение этих сложных задач с учетом реально сложившейся экономической обстановки на территории </w:t>
      </w:r>
      <w:r w:rsidR="006A0C05" w:rsidRPr="00C22A88">
        <w:rPr>
          <w:bCs/>
          <w:color w:val="262626" w:themeColor="text1" w:themeTint="D9"/>
        </w:rPr>
        <w:t>Осташковского городского округа</w:t>
      </w:r>
      <w:r w:rsidR="0070510A" w:rsidRPr="00C22A88">
        <w:rPr>
          <w:color w:val="262626" w:themeColor="text1" w:themeTint="D9"/>
        </w:rPr>
        <w:t>, природно-климатических особенностей, высокой концентрации источников повышенной опасности техногенного характера, социально-экономического положения населения возможно только целевыми программными методами, сосредоточив основные усилия на решении главной задачи - заблаговременного осуществления комплекса мер, направленных на предупреждение и максимально возможное уменьшение рисков возникновения ЧС, а также на сохранение здоровья людей, снижение материальных потерь и размеров ущерба окружающей среде.</w:t>
      </w:r>
    </w:p>
    <w:p w:rsidR="0070510A" w:rsidRDefault="0070510A" w:rsidP="0070510A">
      <w:pPr>
        <w:pStyle w:val="a3"/>
        <w:jc w:val="center"/>
        <w:rPr>
          <w:color w:val="3B2D36"/>
        </w:rPr>
      </w:pPr>
      <w:r>
        <w:rPr>
          <w:rStyle w:val="a4"/>
          <w:color w:val="3B2D36"/>
        </w:rPr>
        <w:t>Основные понятия, используемые в Программе</w:t>
      </w:r>
    </w:p>
    <w:p w:rsidR="0070510A" w:rsidRDefault="0070510A" w:rsidP="0070510A">
      <w:pPr>
        <w:pStyle w:val="a3"/>
        <w:jc w:val="both"/>
        <w:rPr>
          <w:color w:val="3B2D36"/>
        </w:rPr>
      </w:pPr>
      <w:r>
        <w:rPr>
          <w:rStyle w:val="a4"/>
          <w:color w:val="3B2D36"/>
        </w:rPr>
        <w:t>предупреждение чрезвычайных ситуаций</w:t>
      </w:r>
      <w:r>
        <w:rPr>
          <w:color w:val="3B2D36"/>
        </w:rPr>
        <w:t xml:space="preserve"> -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природной среде и материальных потерь в случае их возникновения;</w:t>
      </w:r>
    </w:p>
    <w:p w:rsidR="0070510A" w:rsidRDefault="0070510A" w:rsidP="0070510A">
      <w:pPr>
        <w:pStyle w:val="a3"/>
        <w:jc w:val="both"/>
        <w:rPr>
          <w:color w:val="3B2D36"/>
        </w:rPr>
      </w:pPr>
      <w:r>
        <w:rPr>
          <w:rStyle w:val="a4"/>
          <w:color w:val="3B2D36"/>
        </w:rPr>
        <w:t>защита населения в чрезвычайных ситуациях</w:t>
      </w:r>
      <w:r>
        <w:rPr>
          <w:color w:val="3B2D36"/>
        </w:rPr>
        <w:t xml:space="preserve"> - совокупность взаимосвязанных по времени, ресурсам и месту проведения мероприятий РСЧС, направленных на предотвращение или предельное снижение потерь населения и угрозы его жизни и здоровью от поражающих факторов и воздействий источников чрезвычайной ситуации;</w:t>
      </w:r>
    </w:p>
    <w:p w:rsidR="0070510A" w:rsidRDefault="0070510A" w:rsidP="0070510A">
      <w:pPr>
        <w:pStyle w:val="a3"/>
        <w:jc w:val="both"/>
        <w:rPr>
          <w:color w:val="3B2D36"/>
        </w:rPr>
      </w:pPr>
      <w:r>
        <w:rPr>
          <w:rStyle w:val="a4"/>
          <w:color w:val="3B2D36"/>
        </w:rPr>
        <w:t>зона чрезвычайной ситуации</w:t>
      </w:r>
      <w:r>
        <w:rPr>
          <w:color w:val="3B2D36"/>
        </w:rPr>
        <w:t xml:space="preserve"> - это территория, на которой сложилась чрезвычайная ситуация.</w:t>
      </w:r>
    </w:p>
    <w:p w:rsidR="0070510A" w:rsidRDefault="0070510A" w:rsidP="0070510A">
      <w:pPr>
        <w:pStyle w:val="a3"/>
        <w:jc w:val="both"/>
        <w:rPr>
          <w:color w:val="3B2D36"/>
        </w:rPr>
      </w:pPr>
      <w:r>
        <w:rPr>
          <w:rStyle w:val="a4"/>
          <w:color w:val="3B2D36"/>
        </w:rPr>
        <w:t>комиссия по чрезвычайным ситуациям и обеспечению пожарной безопасности</w:t>
      </w:r>
      <w:r>
        <w:rPr>
          <w:color w:val="3B2D36"/>
        </w:rPr>
        <w:t xml:space="preserve"> - функциональная структура органа исполнительной власти субъекта Российской Федерации и органа местного самоуправления, а также органа управления объектом экономики, осуществляющая в пределах своей компетенции руководство соответствующей подсистемой или звеном РСЧС либо проведением всех видов работ по предотвращению возникновения чрезвычайных ситуаций и их ликвидации;</w:t>
      </w:r>
    </w:p>
    <w:p w:rsidR="0070510A" w:rsidRDefault="0070510A" w:rsidP="0070510A">
      <w:pPr>
        <w:pStyle w:val="a3"/>
        <w:jc w:val="both"/>
        <w:rPr>
          <w:color w:val="3B2D36"/>
        </w:rPr>
      </w:pPr>
      <w:r>
        <w:rPr>
          <w:rStyle w:val="a4"/>
          <w:color w:val="3B2D36"/>
        </w:rPr>
        <w:t>безопасность населения в чрезвычайных ситуациях</w:t>
      </w:r>
      <w:r>
        <w:rPr>
          <w:color w:val="3B2D36"/>
        </w:rPr>
        <w:t xml:space="preserve"> - состояние защищенности жизни и здоровья людей, их имущества и среды обитания человека от опасностей в чрезвычайных ситуациях;</w:t>
      </w:r>
    </w:p>
    <w:p w:rsidR="0070510A" w:rsidRDefault="0070510A" w:rsidP="0070510A">
      <w:pPr>
        <w:pStyle w:val="a3"/>
        <w:jc w:val="both"/>
        <w:rPr>
          <w:color w:val="3B2D36"/>
        </w:rPr>
      </w:pPr>
      <w:r>
        <w:rPr>
          <w:rStyle w:val="a4"/>
          <w:color w:val="3B2D36"/>
        </w:rPr>
        <w:t>силы и средства РСЧС</w:t>
      </w:r>
      <w:r>
        <w:rPr>
          <w:color w:val="3B2D36"/>
        </w:rPr>
        <w:t xml:space="preserve"> - силы и средства территориальных, функциональных и ведомственных или отраслевых подсистем и звеньев РСЧС, предназначенные или привлекаемые для выполнения задач по предупреждению и ликвидации чрезвычайных ситуаций;</w:t>
      </w:r>
    </w:p>
    <w:p w:rsidR="0070510A" w:rsidRDefault="0070510A" w:rsidP="0070510A">
      <w:pPr>
        <w:pStyle w:val="a3"/>
        <w:jc w:val="both"/>
        <w:rPr>
          <w:color w:val="3B2D36"/>
        </w:rPr>
      </w:pPr>
      <w:r>
        <w:rPr>
          <w:rStyle w:val="a4"/>
          <w:color w:val="3B2D36"/>
        </w:rPr>
        <w:t>чрезвычайная ситуация</w:t>
      </w:r>
      <w:r>
        <w:rPr>
          <w:color w:val="3B2D36"/>
        </w:rPr>
        <w:t xml:space="preserve">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w:t>
      </w:r>
      <w:r>
        <w:rPr>
          <w:color w:val="3B2D36"/>
        </w:rPr>
        <w:lastRenderedPageBreak/>
        <w:t>здоровью людей или окружающей природной среде, значительные материальные потери и нарушение условий жизнедеятельности людей;</w:t>
      </w:r>
    </w:p>
    <w:p w:rsidR="0070510A" w:rsidRDefault="0070510A" w:rsidP="0070510A">
      <w:pPr>
        <w:pStyle w:val="a3"/>
        <w:jc w:val="both"/>
        <w:rPr>
          <w:color w:val="3B2D36"/>
        </w:rPr>
      </w:pPr>
      <w:r>
        <w:rPr>
          <w:rStyle w:val="a4"/>
          <w:color w:val="3B2D36"/>
        </w:rPr>
        <w:t>источник чрезвычайной ситуации</w:t>
      </w:r>
      <w:r>
        <w:rPr>
          <w:color w:val="3B2D36"/>
        </w:rPr>
        <w:t xml:space="preserve"> - опасное природное явление, авария или опасное техногенное происшествие, широко распространенная инфекционная болезнь людей, сельскохозяйственных животных и растений, а также применение современных средств поражения, в результате чего произошла или может возникнуть чрезвычайная ситуация;</w:t>
      </w:r>
    </w:p>
    <w:p w:rsidR="0070510A" w:rsidRDefault="0070510A" w:rsidP="0070510A">
      <w:pPr>
        <w:pStyle w:val="a3"/>
        <w:jc w:val="both"/>
        <w:rPr>
          <w:color w:val="3B2D36"/>
        </w:rPr>
      </w:pPr>
      <w:r>
        <w:rPr>
          <w:rStyle w:val="a4"/>
          <w:color w:val="3B2D36"/>
        </w:rPr>
        <w:t>ликвидация чрезвычайной ситуации</w:t>
      </w:r>
      <w:r>
        <w:rPr>
          <w:color w:val="3B2D36"/>
        </w:rPr>
        <w:t xml:space="preserve"> - аварийно-спасательные и другие неотложные работы, проводимые при возникновении чрезвычайных ситуаций, направленные на спасение жизни и сохранение здоровья людей, снижение размеров ущерба окружающей природной среде и материальных потерь, а также на локализацию зон чрезвычайных ситуаций, прекращение действия характерных для них опасных факторов;</w:t>
      </w:r>
    </w:p>
    <w:p w:rsidR="0070510A" w:rsidRDefault="0070510A" w:rsidP="0070510A">
      <w:pPr>
        <w:pStyle w:val="a3"/>
        <w:jc w:val="both"/>
        <w:rPr>
          <w:color w:val="3B2D36"/>
        </w:rPr>
      </w:pPr>
      <w:r>
        <w:rPr>
          <w:rStyle w:val="a4"/>
          <w:color w:val="3B2D36"/>
        </w:rPr>
        <w:t>аварийно-спасательная служба</w:t>
      </w:r>
      <w:r>
        <w:rPr>
          <w:color w:val="3B2D36"/>
        </w:rPr>
        <w:t xml:space="preserve"> - совокупность органов управления, сил и средств, предназначенных для решения задач по предупреждению и ликвидации чрезвычайных ситуаций, функционально объединенных в единую систему, основу которой составляют аварийно-спасательные формирования;</w:t>
      </w:r>
    </w:p>
    <w:p w:rsidR="0070510A" w:rsidRDefault="0070510A" w:rsidP="0070510A">
      <w:pPr>
        <w:pStyle w:val="a3"/>
        <w:jc w:val="both"/>
        <w:rPr>
          <w:color w:val="3B2D36"/>
        </w:rPr>
      </w:pPr>
      <w:r>
        <w:rPr>
          <w:rStyle w:val="a4"/>
          <w:color w:val="3B2D36"/>
        </w:rPr>
        <w:t>аварийно-спасательное формирование</w:t>
      </w:r>
      <w:r>
        <w:rPr>
          <w:color w:val="3B2D36"/>
        </w:rPr>
        <w:t xml:space="preserve"> - самостоятельная или входящая в состав аварийно-спасательной службы структура, предназначенная для проведения аварийно-спасательных работ, основу которой составляют подразделения спасателей, оснащенные специальными техникой, оборудованием, снаряжением, инструментами и материалами;</w:t>
      </w:r>
    </w:p>
    <w:p w:rsidR="0070510A" w:rsidRDefault="0070510A" w:rsidP="0070510A">
      <w:pPr>
        <w:pStyle w:val="a3"/>
        <w:jc w:val="both"/>
        <w:rPr>
          <w:color w:val="3B2D36"/>
        </w:rPr>
      </w:pPr>
      <w:r>
        <w:rPr>
          <w:rStyle w:val="a4"/>
          <w:color w:val="3B2D36"/>
        </w:rPr>
        <w:t>аварийно-спасательные работы в чрезвычайной ситуации</w:t>
      </w:r>
      <w:r>
        <w:rPr>
          <w:color w:val="3B2D36"/>
        </w:rPr>
        <w:t xml:space="preserve"> - действия по спасению людей, материальных и культурных ценностей, защите природной среды в зоне чрезвычайных ситуаций, локализации чрезвычайных ситуаций и подавлению или доведению до минимально возможного уровня воздействия характерных для них опасных факторов. Аварийно-спасательные работы характеризуются наличием факторов, угрожающих жизни и здоровью проводящих эти работы людей, и требуют специальной подготовки, экипировки и оснащения;</w:t>
      </w:r>
    </w:p>
    <w:p w:rsidR="0070510A" w:rsidRDefault="0070510A" w:rsidP="0070510A">
      <w:pPr>
        <w:pStyle w:val="a3"/>
        <w:jc w:val="both"/>
        <w:rPr>
          <w:color w:val="3B2D36"/>
        </w:rPr>
      </w:pPr>
      <w:r>
        <w:rPr>
          <w:rStyle w:val="a4"/>
          <w:color w:val="3B2D36"/>
        </w:rPr>
        <w:t>спасатель -</w:t>
      </w:r>
      <w:r>
        <w:rPr>
          <w:color w:val="3B2D36"/>
        </w:rPr>
        <w:t xml:space="preserve"> гражданин, подготовленный и аттестованный на проведение аварийно-спасательных работ.</w:t>
      </w:r>
    </w:p>
    <w:p w:rsidR="00AF3271" w:rsidRDefault="00AF3271" w:rsidP="00AF3271">
      <w:pPr>
        <w:jc w:val="center"/>
      </w:pPr>
      <w:r>
        <w:rPr>
          <w:color w:val="3B2D36"/>
        </w:rPr>
        <w:t xml:space="preserve">1.2 </w:t>
      </w:r>
      <w:r w:rsidRPr="00C2061B">
        <w:t>Перечень основных проблем в сфере реализации муниципальной программы</w:t>
      </w:r>
    </w:p>
    <w:p w:rsidR="00AF3271" w:rsidRPr="00C2061B" w:rsidRDefault="00AF3271" w:rsidP="00AF3271">
      <w:pPr>
        <w:jc w:val="center"/>
      </w:pPr>
    </w:p>
    <w:p w:rsidR="00AF3271" w:rsidRPr="00C2061B" w:rsidRDefault="00AF3271" w:rsidP="00AF3271">
      <w:pPr>
        <w:autoSpaceDE w:val="0"/>
        <w:autoSpaceDN w:val="0"/>
        <w:adjustRightInd w:val="0"/>
        <w:ind w:firstLine="709"/>
        <w:jc w:val="both"/>
      </w:pPr>
      <w:r w:rsidRPr="00C2061B">
        <w:t xml:space="preserve">Основной проблемой в сфере обеспечения безопасности населения </w:t>
      </w:r>
      <w:r>
        <w:t xml:space="preserve">Осташковского городского округа </w:t>
      </w:r>
      <w:r w:rsidRPr="00C2061B">
        <w:t xml:space="preserve">является то, что по-прежнему угрозу безопасности населения, территории, объектов производственного и социального назначения могут содержать возникающие чрезвычайные ситуации природного, техногенного, а также террористического характера. В зонах непосредственной угрозы жизни и здоровью населения в случае возникновения чрезвычайных ситуаций может оказаться около </w:t>
      </w:r>
      <w:r w:rsidR="000E1E26">
        <w:t>1</w:t>
      </w:r>
      <w:r w:rsidR="00434EC2">
        <w:t>5</w:t>
      </w:r>
      <w:r w:rsidR="00161CBB">
        <w:t>,6</w:t>
      </w:r>
      <w:r w:rsidRPr="00C2061B">
        <w:t xml:space="preserve"> тыс. че</w:t>
      </w:r>
      <w:r>
        <w:t>ловек, проживающих в Осташков</w:t>
      </w:r>
      <w:r w:rsidRPr="00C2061B">
        <w:t>ском</w:t>
      </w:r>
      <w:r w:rsidR="00CE7D70">
        <w:t xml:space="preserve"> </w:t>
      </w:r>
      <w:r>
        <w:t>городском округе</w:t>
      </w:r>
      <w:r w:rsidRPr="00C2061B">
        <w:t>.</w:t>
      </w:r>
    </w:p>
    <w:p w:rsidR="00AF3271" w:rsidRPr="00C2061B" w:rsidRDefault="00AF3271" w:rsidP="00AF3271">
      <w:pPr>
        <w:pStyle w:val="ConsPlusNormal"/>
        <w:ind w:firstLine="709"/>
        <w:jc w:val="both"/>
        <w:rPr>
          <w:rFonts w:ascii="Times New Roman" w:hAnsi="Times New Roman" w:cs="Times New Roman"/>
          <w:sz w:val="24"/>
          <w:szCs w:val="24"/>
        </w:rPr>
      </w:pPr>
      <w:r w:rsidRPr="00C2061B">
        <w:rPr>
          <w:rFonts w:ascii="Times New Roman" w:hAnsi="Times New Roman" w:cs="Times New Roman"/>
          <w:sz w:val="24"/>
          <w:szCs w:val="24"/>
        </w:rPr>
        <w:t>Резервы финансовых и материальных ресурсов для ликвидации чрезвычайных ситуаций муниципального характера, образованные в соответствии с Федеральным законом</w:t>
      </w:r>
      <w:r w:rsidR="00FA037E">
        <w:rPr>
          <w:rFonts w:ascii="Times New Roman" w:hAnsi="Times New Roman" w:cs="Times New Roman"/>
          <w:sz w:val="24"/>
          <w:szCs w:val="24"/>
        </w:rPr>
        <w:t xml:space="preserve"> </w:t>
      </w:r>
      <w:r w:rsidRPr="00C2061B">
        <w:rPr>
          <w:rFonts w:ascii="Times New Roman" w:hAnsi="Times New Roman" w:cs="Times New Roman"/>
          <w:sz w:val="24"/>
          <w:szCs w:val="24"/>
        </w:rPr>
        <w:t>от</w:t>
      </w:r>
      <w:r w:rsidR="00FA037E">
        <w:rPr>
          <w:rFonts w:ascii="Times New Roman" w:hAnsi="Times New Roman" w:cs="Times New Roman"/>
          <w:sz w:val="24"/>
          <w:szCs w:val="24"/>
        </w:rPr>
        <w:t xml:space="preserve"> </w:t>
      </w:r>
      <w:r w:rsidRPr="00C2061B">
        <w:rPr>
          <w:rFonts w:ascii="Times New Roman" w:hAnsi="Times New Roman" w:cs="Times New Roman"/>
          <w:sz w:val="24"/>
          <w:szCs w:val="24"/>
        </w:rPr>
        <w:t>21.12.1994</w:t>
      </w:r>
      <w:r w:rsidR="00FA037E">
        <w:rPr>
          <w:rFonts w:ascii="Times New Roman" w:hAnsi="Times New Roman" w:cs="Times New Roman"/>
          <w:sz w:val="24"/>
          <w:szCs w:val="24"/>
        </w:rPr>
        <w:t xml:space="preserve"> </w:t>
      </w:r>
      <w:r w:rsidRPr="00C2061B">
        <w:rPr>
          <w:rFonts w:ascii="Times New Roman" w:hAnsi="Times New Roman" w:cs="Times New Roman"/>
          <w:sz w:val="24"/>
          <w:szCs w:val="24"/>
        </w:rPr>
        <w:t xml:space="preserve">№ 68-ФЗ «О защите населения и территорий от чрезвычайных ситуаций природного и техногенного характера», сформированы </w:t>
      </w:r>
      <w:r w:rsidR="00161CBB">
        <w:rPr>
          <w:rFonts w:ascii="Times New Roman" w:hAnsi="Times New Roman" w:cs="Times New Roman"/>
          <w:sz w:val="24"/>
          <w:szCs w:val="24"/>
        </w:rPr>
        <w:t>п</w:t>
      </w:r>
      <w:r w:rsidRPr="00C2061B">
        <w:rPr>
          <w:rFonts w:ascii="Times New Roman" w:hAnsi="Times New Roman" w:cs="Times New Roman"/>
          <w:sz w:val="24"/>
          <w:szCs w:val="24"/>
        </w:rPr>
        <w:t xml:space="preserve">олностью. Система оповещения населения </w:t>
      </w:r>
      <w:r>
        <w:rPr>
          <w:rFonts w:ascii="Times New Roman" w:hAnsi="Times New Roman" w:cs="Times New Roman"/>
          <w:sz w:val="24"/>
          <w:szCs w:val="24"/>
        </w:rPr>
        <w:t>Осташковс</w:t>
      </w:r>
      <w:r w:rsidRPr="00C2061B">
        <w:rPr>
          <w:rFonts w:ascii="Times New Roman" w:hAnsi="Times New Roman" w:cs="Times New Roman"/>
          <w:sz w:val="24"/>
          <w:szCs w:val="24"/>
        </w:rPr>
        <w:t>кого</w:t>
      </w:r>
      <w:r w:rsidR="00CE7D70">
        <w:rPr>
          <w:rFonts w:ascii="Times New Roman" w:hAnsi="Times New Roman" w:cs="Times New Roman"/>
          <w:sz w:val="24"/>
          <w:szCs w:val="24"/>
        </w:rPr>
        <w:t xml:space="preserve"> </w:t>
      </w:r>
      <w:r>
        <w:rPr>
          <w:rFonts w:ascii="Times New Roman" w:hAnsi="Times New Roman" w:cs="Times New Roman"/>
          <w:sz w:val="24"/>
          <w:szCs w:val="24"/>
        </w:rPr>
        <w:t>городского округа</w:t>
      </w:r>
      <w:r w:rsidRPr="00C2061B">
        <w:rPr>
          <w:rFonts w:ascii="Times New Roman" w:hAnsi="Times New Roman" w:cs="Times New Roman"/>
          <w:sz w:val="24"/>
          <w:szCs w:val="24"/>
        </w:rPr>
        <w:t xml:space="preserve"> требует дополнительного оснащения и модернизации.</w:t>
      </w:r>
    </w:p>
    <w:p w:rsidR="00AF3271" w:rsidRPr="00C2061B" w:rsidRDefault="00AF3271" w:rsidP="00AF3271">
      <w:pPr>
        <w:autoSpaceDE w:val="0"/>
        <w:autoSpaceDN w:val="0"/>
        <w:adjustRightInd w:val="0"/>
        <w:ind w:firstLine="709"/>
        <w:jc w:val="both"/>
      </w:pPr>
      <w:r w:rsidRPr="00C2061B">
        <w:t xml:space="preserve">На водоемах </w:t>
      </w:r>
      <w:r>
        <w:t>Осташков</w:t>
      </w:r>
      <w:r w:rsidRPr="00C2061B">
        <w:t>ского</w:t>
      </w:r>
      <w:r w:rsidR="00CE7D70">
        <w:t xml:space="preserve"> </w:t>
      </w:r>
      <w:r>
        <w:t>городского округа</w:t>
      </w:r>
      <w:r w:rsidR="00CE7D70">
        <w:t xml:space="preserve"> </w:t>
      </w:r>
      <w:r>
        <w:t>не во всех населённых пунктах</w:t>
      </w:r>
      <w:r w:rsidRPr="00C2061B">
        <w:t xml:space="preserve"> оборудованы места для массового купания населения.</w:t>
      </w:r>
    </w:p>
    <w:p w:rsidR="00AF3271" w:rsidRPr="00C2061B" w:rsidRDefault="00AF3271" w:rsidP="00AF3271">
      <w:pPr>
        <w:autoSpaceDE w:val="0"/>
        <w:autoSpaceDN w:val="0"/>
        <w:adjustRightInd w:val="0"/>
        <w:ind w:firstLine="709"/>
        <w:jc w:val="both"/>
      </w:pPr>
      <w:r w:rsidRPr="00C2061B">
        <w:lastRenderedPageBreak/>
        <w:t>Не достаточно оснащены техникой и оборудованиям добровольные пожарные команды.</w:t>
      </w:r>
    </w:p>
    <w:p w:rsidR="00AF3271" w:rsidRPr="00C2061B" w:rsidRDefault="00AF3271" w:rsidP="00AF3271">
      <w:pPr>
        <w:autoSpaceDE w:val="0"/>
        <w:autoSpaceDN w:val="0"/>
        <w:adjustRightInd w:val="0"/>
        <w:ind w:firstLine="709"/>
        <w:jc w:val="both"/>
      </w:pPr>
      <w:r w:rsidRPr="00C2061B">
        <w:t>Слабое знание населением правил поведения в различных чрезвычайных ситуациях.</w:t>
      </w:r>
    </w:p>
    <w:p w:rsidR="00AF3271" w:rsidRPr="00C2061B" w:rsidRDefault="00AF3271" w:rsidP="00AF3271">
      <w:pPr>
        <w:autoSpaceDE w:val="0"/>
        <w:autoSpaceDN w:val="0"/>
        <w:adjustRightInd w:val="0"/>
        <w:ind w:firstLine="709"/>
        <w:jc w:val="both"/>
      </w:pPr>
      <w:r w:rsidRPr="00C2061B">
        <w:t xml:space="preserve">Решение данных проблем во многом будет способствовать </w:t>
      </w:r>
      <w:r w:rsidRPr="00C2061B">
        <w:rPr>
          <w:color w:val="000000"/>
        </w:rPr>
        <w:t xml:space="preserve">повышению безопасности населения </w:t>
      </w:r>
      <w:r>
        <w:rPr>
          <w:color w:val="000000"/>
        </w:rPr>
        <w:t>Осташков</w:t>
      </w:r>
      <w:r w:rsidRPr="00C2061B">
        <w:rPr>
          <w:color w:val="000000"/>
        </w:rPr>
        <w:t>ского</w:t>
      </w:r>
      <w:r w:rsidR="00CE7D70">
        <w:rPr>
          <w:color w:val="000000"/>
        </w:rPr>
        <w:t xml:space="preserve"> </w:t>
      </w:r>
      <w:r>
        <w:rPr>
          <w:color w:val="000000"/>
        </w:rPr>
        <w:t>городского округа</w:t>
      </w:r>
      <w:r w:rsidRPr="00C2061B">
        <w:rPr>
          <w:color w:val="000000"/>
        </w:rPr>
        <w:t>.</w:t>
      </w:r>
    </w:p>
    <w:p w:rsidR="009C21ED" w:rsidRDefault="009C21ED" w:rsidP="00247298">
      <w:pPr>
        <w:shd w:val="clear" w:color="auto" w:fill="FFFFFF"/>
        <w:autoSpaceDE w:val="0"/>
        <w:autoSpaceDN w:val="0"/>
        <w:adjustRightInd w:val="0"/>
        <w:ind w:hanging="360"/>
        <w:jc w:val="both"/>
      </w:pPr>
    </w:p>
    <w:p w:rsidR="009C21ED" w:rsidRPr="009C21ED" w:rsidRDefault="009C21ED" w:rsidP="009C21ED">
      <w:pPr>
        <w:widowControl w:val="0"/>
        <w:autoSpaceDE w:val="0"/>
        <w:autoSpaceDN w:val="0"/>
        <w:adjustRightInd w:val="0"/>
        <w:ind w:firstLine="720"/>
        <w:jc w:val="both"/>
      </w:pPr>
      <w:r w:rsidRPr="009C21ED">
        <w:rPr>
          <w:rFonts w:ascii="Times New Roman CYR" w:hAnsi="Times New Roman CYR" w:cs="Times New Roman CYR"/>
        </w:rPr>
        <w:t xml:space="preserve">1.3. </w:t>
      </w:r>
      <w:r w:rsidRPr="009C21ED">
        <w:t>Результаты анализа влияния внешней и внутренней среды на сферу реализации муниципальной программы</w:t>
      </w:r>
    </w:p>
    <w:p w:rsidR="009C21ED" w:rsidRDefault="009C21ED" w:rsidP="00247298">
      <w:pPr>
        <w:shd w:val="clear" w:color="auto" w:fill="FFFFFF"/>
        <w:autoSpaceDE w:val="0"/>
        <w:autoSpaceDN w:val="0"/>
        <w:adjustRightInd w:val="0"/>
        <w:ind w:hanging="360"/>
        <w:jc w:val="both"/>
      </w:pPr>
    </w:p>
    <w:p w:rsidR="00247298" w:rsidRPr="00064ACD" w:rsidRDefault="00247298" w:rsidP="00247298">
      <w:pPr>
        <w:shd w:val="clear" w:color="auto" w:fill="FFFFFF"/>
        <w:autoSpaceDE w:val="0"/>
        <w:autoSpaceDN w:val="0"/>
        <w:adjustRightInd w:val="0"/>
        <w:ind w:hanging="360"/>
        <w:jc w:val="both"/>
      </w:pPr>
      <w:r>
        <w:t xml:space="preserve">           </w:t>
      </w:r>
      <w:r w:rsidRPr="00064ACD">
        <w:t>На реализацию муниципальной программы могут повлиять как внешние, так и внутренние риски.</w:t>
      </w:r>
    </w:p>
    <w:p w:rsidR="00247298" w:rsidRPr="00064ACD" w:rsidRDefault="00247298" w:rsidP="00247298">
      <w:pPr>
        <w:shd w:val="clear" w:color="auto" w:fill="FFFFFF"/>
        <w:autoSpaceDE w:val="0"/>
        <w:autoSpaceDN w:val="0"/>
        <w:adjustRightInd w:val="0"/>
        <w:ind w:hanging="360"/>
        <w:jc w:val="both"/>
      </w:pPr>
      <w:r w:rsidRPr="00064ACD">
        <w:t xml:space="preserve">                 К внешним рискам, в результате наступления которых не будут достигнуты запланированные показатели реализации муниципальной программы, относятся:</w:t>
      </w:r>
    </w:p>
    <w:p w:rsidR="00247298" w:rsidRPr="00064ACD" w:rsidRDefault="00247298" w:rsidP="00247298">
      <w:pPr>
        <w:numPr>
          <w:ilvl w:val="0"/>
          <w:numId w:val="4"/>
        </w:numPr>
        <w:shd w:val="clear" w:color="auto" w:fill="FFFFFF"/>
        <w:tabs>
          <w:tab w:val="left" w:pos="426"/>
          <w:tab w:val="left" w:pos="709"/>
          <w:tab w:val="num" w:pos="1080"/>
        </w:tabs>
        <w:autoSpaceDE w:val="0"/>
        <w:autoSpaceDN w:val="0"/>
        <w:adjustRightInd w:val="0"/>
        <w:ind w:left="0" w:firstLine="0"/>
        <w:jc w:val="both"/>
      </w:pPr>
      <w:r w:rsidRPr="00064ACD">
        <w:t>ухудшение экономической ситуации в Осташковском городском округе;</w:t>
      </w:r>
    </w:p>
    <w:p w:rsidR="00247298" w:rsidRPr="00064ACD" w:rsidRDefault="00247298" w:rsidP="00247298">
      <w:pPr>
        <w:numPr>
          <w:ilvl w:val="0"/>
          <w:numId w:val="4"/>
        </w:numPr>
        <w:shd w:val="clear" w:color="auto" w:fill="FFFFFF"/>
        <w:tabs>
          <w:tab w:val="left" w:pos="426"/>
          <w:tab w:val="left" w:pos="709"/>
          <w:tab w:val="num" w:pos="1080"/>
        </w:tabs>
        <w:autoSpaceDE w:val="0"/>
        <w:autoSpaceDN w:val="0"/>
        <w:adjustRightInd w:val="0"/>
        <w:ind w:left="0" w:firstLine="0"/>
        <w:jc w:val="both"/>
      </w:pPr>
      <w:r w:rsidRPr="00064ACD">
        <w:t>смещение запланированных сроков разработки и принятия нормативных правовых актов;</w:t>
      </w:r>
    </w:p>
    <w:p w:rsidR="00247298" w:rsidRPr="00064ACD" w:rsidRDefault="00247298" w:rsidP="00247298">
      <w:pPr>
        <w:numPr>
          <w:ilvl w:val="0"/>
          <w:numId w:val="4"/>
        </w:numPr>
        <w:shd w:val="clear" w:color="auto" w:fill="FFFFFF"/>
        <w:tabs>
          <w:tab w:val="clear" w:pos="928"/>
          <w:tab w:val="num" w:pos="180"/>
          <w:tab w:val="num" w:pos="284"/>
        </w:tabs>
        <w:autoSpaceDE w:val="0"/>
        <w:autoSpaceDN w:val="0"/>
        <w:adjustRightInd w:val="0"/>
        <w:ind w:left="0" w:firstLine="0"/>
        <w:jc w:val="both"/>
      </w:pPr>
      <w:r w:rsidRPr="00064ACD">
        <w:t xml:space="preserve">отсутствие </w:t>
      </w:r>
      <w:proofErr w:type="spellStart"/>
      <w:r w:rsidRPr="00064ACD">
        <w:t>софинансирования</w:t>
      </w:r>
      <w:proofErr w:type="spellEnd"/>
      <w:r w:rsidRPr="00064ACD">
        <w:t xml:space="preserve"> из областного бюджета мероприятий муниципальной программы.</w:t>
      </w:r>
    </w:p>
    <w:p w:rsidR="00247298" w:rsidRPr="00064ACD" w:rsidRDefault="00247298" w:rsidP="00247298">
      <w:pPr>
        <w:shd w:val="clear" w:color="auto" w:fill="FFFFFF"/>
        <w:autoSpaceDE w:val="0"/>
        <w:autoSpaceDN w:val="0"/>
        <w:adjustRightInd w:val="0"/>
        <w:ind w:hanging="360"/>
        <w:jc w:val="both"/>
      </w:pPr>
      <w:r w:rsidRPr="00064ACD">
        <w:t xml:space="preserve">                К внутренним рискам реализации муниципальной программы относятся:</w:t>
      </w:r>
    </w:p>
    <w:p w:rsidR="00247298" w:rsidRPr="00064ACD" w:rsidRDefault="00247298" w:rsidP="00247298">
      <w:pPr>
        <w:numPr>
          <w:ilvl w:val="0"/>
          <w:numId w:val="5"/>
        </w:numPr>
        <w:shd w:val="clear" w:color="auto" w:fill="FFFFFF"/>
        <w:tabs>
          <w:tab w:val="num" w:pos="360"/>
        </w:tabs>
        <w:autoSpaceDE w:val="0"/>
        <w:autoSpaceDN w:val="0"/>
        <w:adjustRightInd w:val="0"/>
        <w:ind w:left="0" w:firstLine="0"/>
        <w:jc w:val="both"/>
      </w:pPr>
      <w:r w:rsidRPr="00064ACD">
        <w:t>недостаточное материально-техническое и кадровое обеспечение деятельности администратора муниципальной программы;</w:t>
      </w:r>
    </w:p>
    <w:p w:rsidR="00247298" w:rsidRPr="00064ACD" w:rsidRDefault="00247298" w:rsidP="00247298">
      <w:pPr>
        <w:numPr>
          <w:ilvl w:val="0"/>
          <w:numId w:val="5"/>
        </w:numPr>
        <w:shd w:val="clear" w:color="auto" w:fill="FFFFFF"/>
        <w:tabs>
          <w:tab w:val="clear" w:pos="1070"/>
          <w:tab w:val="num" w:pos="180"/>
          <w:tab w:val="num" w:pos="284"/>
        </w:tabs>
        <w:autoSpaceDE w:val="0"/>
        <w:autoSpaceDN w:val="0"/>
        <w:adjustRightInd w:val="0"/>
        <w:ind w:left="0" w:firstLine="0"/>
        <w:jc w:val="both"/>
      </w:pPr>
      <w:r w:rsidRPr="00064ACD">
        <w:t xml:space="preserve">проведение организационно-штатных мероприятий в </w:t>
      </w:r>
      <w:r>
        <w:t>А</w:t>
      </w:r>
      <w:r w:rsidRPr="00064ACD">
        <w:t>дминистрации Осташковского городского округа.</w:t>
      </w:r>
    </w:p>
    <w:p w:rsidR="00247298" w:rsidRPr="00064ACD" w:rsidRDefault="00247298" w:rsidP="00247298">
      <w:pPr>
        <w:shd w:val="clear" w:color="auto" w:fill="FFFFFF"/>
        <w:autoSpaceDE w:val="0"/>
        <w:autoSpaceDN w:val="0"/>
        <w:adjustRightInd w:val="0"/>
        <w:ind w:hanging="360"/>
        <w:jc w:val="both"/>
      </w:pPr>
      <w:r w:rsidRPr="00064ACD">
        <w:t xml:space="preserve">                Для снижения вероятности неблагоприятного воздействия внутренних рисков необходимо:</w:t>
      </w:r>
    </w:p>
    <w:p w:rsidR="00247298" w:rsidRPr="00064ACD" w:rsidRDefault="00247298" w:rsidP="00247298">
      <w:pPr>
        <w:numPr>
          <w:ilvl w:val="0"/>
          <w:numId w:val="6"/>
        </w:numPr>
        <w:shd w:val="clear" w:color="auto" w:fill="FFFFFF"/>
        <w:tabs>
          <w:tab w:val="clear" w:pos="2007"/>
          <w:tab w:val="num" w:pos="180"/>
          <w:tab w:val="num" w:pos="284"/>
        </w:tabs>
        <w:autoSpaceDE w:val="0"/>
        <w:autoSpaceDN w:val="0"/>
        <w:adjustRightInd w:val="0"/>
        <w:ind w:left="0" w:firstLine="0"/>
        <w:jc w:val="both"/>
      </w:pPr>
      <w:r w:rsidRPr="00064ACD">
        <w:t>рассмотрение вопросов, связанных с повышением материально-технического обеспечения деятельности администратора муниципальной программы;</w:t>
      </w:r>
    </w:p>
    <w:p w:rsidR="00247298" w:rsidRPr="00064ACD" w:rsidRDefault="00247298" w:rsidP="00247298">
      <w:pPr>
        <w:numPr>
          <w:ilvl w:val="0"/>
          <w:numId w:val="6"/>
        </w:numPr>
        <w:shd w:val="clear" w:color="auto" w:fill="FFFFFF"/>
        <w:tabs>
          <w:tab w:val="clear" w:pos="2007"/>
          <w:tab w:val="num" w:pos="0"/>
        </w:tabs>
        <w:autoSpaceDE w:val="0"/>
        <w:autoSpaceDN w:val="0"/>
        <w:adjustRightInd w:val="0"/>
        <w:ind w:left="0" w:firstLine="0"/>
        <w:jc w:val="both"/>
      </w:pPr>
      <w:r w:rsidRPr="00064ACD">
        <w:t>проведение рабочих совещаний с участием исполнителей мероприятий по вопросам реализации муниципальной программы.</w:t>
      </w:r>
    </w:p>
    <w:p w:rsidR="00247298" w:rsidRDefault="00247298" w:rsidP="00247298"/>
    <w:p w:rsidR="0070510A" w:rsidRDefault="0070510A" w:rsidP="0070510A">
      <w:pPr>
        <w:pStyle w:val="a3"/>
        <w:jc w:val="center"/>
        <w:rPr>
          <w:color w:val="3B2D36"/>
        </w:rPr>
      </w:pPr>
      <w:r w:rsidRPr="00AF3271">
        <w:rPr>
          <w:b/>
          <w:color w:val="3B2D36"/>
        </w:rPr>
        <w:t>Раздел 2.</w:t>
      </w:r>
      <w:r w:rsidR="00FA037E">
        <w:rPr>
          <w:b/>
          <w:color w:val="3B2D36"/>
        </w:rPr>
        <w:t xml:space="preserve"> </w:t>
      </w:r>
      <w:r>
        <w:rPr>
          <w:rStyle w:val="a4"/>
          <w:color w:val="3B2D36"/>
        </w:rPr>
        <w:t>ЦЕЛ</w:t>
      </w:r>
      <w:r w:rsidR="00AF3271">
        <w:rPr>
          <w:rStyle w:val="a4"/>
          <w:color w:val="3B2D36"/>
        </w:rPr>
        <w:t>И</w:t>
      </w:r>
      <w:r>
        <w:rPr>
          <w:rStyle w:val="a4"/>
          <w:color w:val="3B2D36"/>
        </w:rPr>
        <w:t xml:space="preserve"> ПРОГРАММЫ</w:t>
      </w:r>
    </w:p>
    <w:p w:rsidR="00161CBB" w:rsidRDefault="00CF018F" w:rsidP="00CF018F">
      <w:pPr>
        <w:ind w:firstLine="708"/>
        <w:jc w:val="both"/>
      </w:pPr>
      <w:r>
        <w:t>Цел</w:t>
      </w:r>
      <w:r w:rsidR="00161CBB">
        <w:t>ями муниципальной программы являю</w:t>
      </w:r>
      <w:r>
        <w:t>тся</w:t>
      </w:r>
      <w:r w:rsidR="00161CBB">
        <w:t>:</w:t>
      </w:r>
    </w:p>
    <w:p w:rsidR="00CF018F" w:rsidRDefault="00161CBB" w:rsidP="00CF018F">
      <w:pPr>
        <w:ind w:firstLine="708"/>
        <w:jc w:val="both"/>
      </w:pPr>
      <w:r>
        <w:t>1.</w:t>
      </w:r>
      <w:r w:rsidR="00CF018F">
        <w:t xml:space="preserve"> «Повышение безопасности жизнедеятельности населения в Осташковском городском округе».</w:t>
      </w:r>
    </w:p>
    <w:p w:rsidR="00161CBB" w:rsidRDefault="00161CBB" w:rsidP="00161CBB">
      <w:pPr>
        <w:ind w:firstLine="708"/>
        <w:jc w:val="both"/>
      </w:pPr>
      <w:r>
        <w:t>Показатель цели 1: Индивидуальный риск.</w:t>
      </w:r>
    </w:p>
    <w:p w:rsidR="00161CBB" w:rsidRDefault="00161CBB" w:rsidP="00CF018F">
      <w:pPr>
        <w:ind w:firstLine="708"/>
        <w:jc w:val="both"/>
      </w:pPr>
      <w:r>
        <w:t xml:space="preserve">2. </w:t>
      </w:r>
      <w:r w:rsidRPr="00161CBB">
        <w:t xml:space="preserve">"Повышение уровня обеспечения общественной безопасности в Осташковском городском округе"   </w:t>
      </w:r>
    </w:p>
    <w:p w:rsidR="00161CBB" w:rsidRDefault="00161CBB" w:rsidP="00CF018F">
      <w:pPr>
        <w:ind w:firstLine="708"/>
        <w:jc w:val="both"/>
      </w:pPr>
      <w:r w:rsidRPr="00161CBB">
        <w:t>Показатель цели 2: Удельный вес преступлений, совершённых в общественных местах</w:t>
      </w:r>
      <w:r>
        <w:t xml:space="preserve"> </w:t>
      </w:r>
    </w:p>
    <w:p w:rsidR="00CF018F" w:rsidRDefault="00CF018F" w:rsidP="00CF018F">
      <w:pPr>
        <w:ind w:firstLine="708"/>
        <w:jc w:val="both"/>
      </w:pPr>
      <w:r>
        <w:t>Количественная оценка различных рисков (индивидуальных, социальных, техногенных, экологических и др.) является основой для принятия управленческих решений, касающихся устройств, технологий, промышленных объектов или социальных систем. Существенной особенностью риска является его случайный характер, который проявляется через вероятностную реализацию числа событий (аварий, катастроф), их место, время проявления последствий, а также вид и масштабы последствий. В большинстве случаев осуществляется нормирование таких показателей, как вероятность (частота) и масштабы последствий. В связи с разноплановой направленностью подпрограмм муниципальной программы индивидуальный риск был выбран в качестве универсального показателя.</w:t>
      </w:r>
    </w:p>
    <w:p w:rsidR="00CF018F" w:rsidRDefault="00161CBB" w:rsidP="00CF018F">
      <w:pPr>
        <w:pStyle w:val="1"/>
        <w:ind w:firstLine="709"/>
        <w:jc w:val="both"/>
        <w:rPr>
          <w:rFonts w:ascii="Times New Roman" w:hAnsi="Times New Roman"/>
          <w:sz w:val="24"/>
          <w:szCs w:val="24"/>
        </w:rPr>
      </w:pPr>
      <w:r>
        <w:rPr>
          <w:rFonts w:ascii="Times New Roman" w:hAnsi="Times New Roman"/>
          <w:sz w:val="24"/>
          <w:szCs w:val="24"/>
        </w:rPr>
        <w:t>Значения показателей целей</w:t>
      </w:r>
      <w:r w:rsidR="00CF018F">
        <w:rPr>
          <w:rFonts w:ascii="Times New Roman" w:hAnsi="Times New Roman"/>
          <w:sz w:val="24"/>
          <w:szCs w:val="24"/>
        </w:rPr>
        <w:t xml:space="preserve"> муниципальной программы по годам ее реализации представлены в </w:t>
      </w:r>
      <w:r w:rsidR="00CF018F" w:rsidRPr="00161CBB">
        <w:rPr>
          <w:rFonts w:ascii="Times New Roman" w:hAnsi="Times New Roman"/>
          <w:b/>
          <w:sz w:val="24"/>
          <w:szCs w:val="24"/>
        </w:rPr>
        <w:t>приложении 1</w:t>
      </w:r>
      <w:r w:rsidR="00CF018F">
        <w:rPr>
          <w:rFonts w:ascii="Times New Roman" w:hAnsi="Times New Roman"/>
          <w:sz w:val="24"/>
          <w:szCs w:val="24"/>
        </w:rPr>
        <w:t xml:space="preserve"> к настоящей муниципальной программе.</w:t>
      </w:r>
    </w:p>
    <w:p w:rsidR="00CF018F" w:rsidRDefault="00CF018F" w:rsidP="0070510A">
      <w:pPr>
        <w:ind w:left="360"/>
        <w:jc w:val="center"/>
        <w:rPr>
          <w:color w:val="3B2D36"/>
        </w:rPr>
      </w:pPr>
    </w:p>
    <w:p w:rsidR="0070510A" w:rsidRPr="000E04BF" w:rsidRDefault="0070510A" w:rsidP="0070510A">
      <w:pPr>
        <w:ind w:left="360"/>
        <w:jc w:val="center"/>
      </w:pPr>
      <w:r w:rsidRPr="00064ACD">
        <w:rPr>
          <w:b/>
          <w:color w:val="3B2D36"/>
        </w:rPr>
        <w:t>Раздел 3.</w:t>
      </w:r>
      <w:r w:rsidR="00FA037E">
        <w:rPr>
          <w:b/>
          <w:color w:val="3B2D36"/>
        </w:rPr>
        <w:t xml:space="preserve"> </w:t>
      </w:r>
      <w:r w:rsidRPr="000E04BF">
        <w:rPr>
          <w:b/>
          <w:color w:val="3B2D36"/>
        </w:rPr>
        <w:t>ПОДПРОГРАММЫ</w:t>
      </w:r>
    </w:p>
    <w:p w:rsidR="0070510A" w:rsidRPr="000E04BF" w:rsidRDefault="0070510A" w:rsidP="0070510A">
      <w:pPr>
        <w:ind w:left="360"/>
      </w:pPr>
    </w:p>
    <w:p w:rsidR="0070510A" w:rsidRPr="000E04BF" w:rsidRDefault="007D3594" w:rsidP="0070510A">
      <w:pPr>
        <w:ind w:hanging="360"/>
        <w:jc w:val="both"/>
      </w:pPr>
      <w:r>
        <w:t xml:space="preserve">            </w:t>
      </w:r>
      <w:r w:rsidR="0070510A" w:rsidRPr="000E04BF">
        <w:t>Реализация муниципальной программы связана с выполнением следующих подпрограмм:</w:t>
      </w:r>
    </w:p>
    <w:p w:rsidR="0070510A" w:rsidRPr="000E04BF" w:rsidRDefault="00FA037E" w:rsidP="0070510A">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70510A" w:rsidRPr="000E04BF">
        <w:rPr>
          <w:rFonts w:ascii="Times New Roman" w:hAnsi="Times New Roman" w:cs="Times New Roman"/>
          <w:sz w:val="24"/>
          <w:szCs w:val="24"/>
        </w:rPr>
        <w:t>а) подпрограмма 1</w:t>
      </w:r>
      <w:r w:rsidR="000E04BF" w:rsidRPr="000E04BF">
        <w:rPr>
          <w:rFonts w:ascii="Times New Roman" w:hAnsi="Times New Roman" w:cs="Times New Roman"/>
          <w:sz w:val="24"/>
          <w:szCs w:val="24"/>
        </w:rPr>
        <w:t xml:space="preserve"> «Снижение рисков и смягчение последствий чрезвычайных ситуаций на территории Осташковского городского округа»</w:t>
      </w:r>
      <w:r w:rsidR="0070510A" w:rsidRPr="000E04BF">
        <w:rPr>
          <w:rFonts w:ascii="Times New Roman" w:hAnsi="Times New Roman" w:cs="Times New Roman"/>
          <w:sz w:val="24"/>
          <w:szCs w:val="24"/>
        </w:rPr>
        <w:t xml:space="preserve">; </w:t>
      </w:r>
    </w:p>
    <w:p w:rsidR="0070510A" w:rsidRPr="000E04BF" w:rsidRDefault="00FA037E" w:rsidP="0070510A">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70510A" w:rsidRPr="000E04BF">
        <w:rPr>
          <w:rFonts w:ascii="Times New Roman" w:hAnsi="Times New Roman" w:cs="Times New Roman"/>
          <w:sz w:val="24"/>
          <w:szCs w:val="24"/>
        </w:rPr>
        <w:t>б) подпрограмма 2</w:t>
      </w:r>
      <w:r w:rsidR="00F47E68">
        <w:rPr>
          <w:rFonts w:ascii="Times New Roman" w:hAnsi="Times New Roman" w:cs="Times New Roman"/>
          <w:sz w:val="24"/>
          <w:szCs w:val="24"/>
        </w:rPr>
        <w:t xml:space="preserve"> </w:t>
      </w:r>
      <w:r w:rsidR="00D37B26">
        <w:rPr>
          <w:rFonts w:ascii="Times New Roman" w:hAnsi="Times New Roman" w:cs="Times New Roman"/>
          <w:sz w:val="24"/>
          <w:szCs w:val="24"/>
        </w:rPr>
        <w:t>«</w:t>
      </w:r>
      <w:r w:rsidR="000E04BF" w:rsidRPr="000E04BF">
        <w:rPr>
          <w:rFonts w:ascii="Times New Roman" w:hAnsi="Times New Roman" w:cs="Times New Roman"/>
          <w:sz w:val="24"/>
          <w:szCs w:val="24"/>
        </w:rPr>
        <w:t>Обеспечение общественной безопасности в Осташковском городском округе</w:t>
      </w:r>
      <w:r w:rsidR="00D37B26">
        <w:rPr>
          <w:rFonts w:ascii="Times New Roman" w:hAnsi="Times New Roman" w:cs="Times New Roman"/>
          <w:sz w:val="24"/>
          <w:szCs w:val="24"/>
        </w:rPr>
        <w:t>»</w:t>
      </w:r>
    </w:p>
    <w:p w:rsidR="0070510A" w:rsidRPr="000E04BF" w:rsidRDefault="0070510A" w:rsidP="0070510A">
      <w:pPr>
        <w:ind w:left="360"/>
        <w:jc w:val="center"/>
      </w:pPr>
      <w:r w:rsidRPr="000E04BF">
        <w:t xml:space="preserve">Подраздел </w:t>
      </w:r>
      <w:r w:rsidRPr="000E04BF">
        <w:rPr>
          <w:lang w:val="en-US"/>
        </w:rPr>
        <w:t>I</w:t>
      </w:r>
    </w:p>
    <w:p w:rsidR="0070510A" w:rsidRPr="000E04BF" w:rsidRDefault="0070510A" w:rsidP="0070510A">
      <w:pPr>
        <w:ind w:left="360"/>
        <w:jc w:val="center"/>
      </w:pPr>
    </w:p>
    <w:p w:rsidR="0070510A" w:rsidRPr="000E04BF" w:rsidRDefault="0070510A" w:rsidP="0070510A">
      <w:pPr>
        <w:ind w:left="360"/>
        <w:jc w:val="center"/>
      </w:pPr>
      <w:r w:rsidRPr="000E04BF">
        <w:t xml:space="preserve">Подпрограмма 1 </w:t>
      </w:r>
      <w:r w:rsidR="000E04BF" w:rsidRPr="000E04BF">
        <w:t>«Снижение рисков и смягчение последствий чрезвычайных ситуаций на территории Осташковского городского округа»</w:t>
      </w:r>
    </w:p>
    <w:p w:rsidR="000E04BF" w:rsidRPr="000E04BF" w:rsidRDefault="000E04BF" w:rsidP="0070510A">
      <w:pPr>
        <w:ind w:left="360"/>
        <w:jc w:val="center"/>
      </w:pPr>
    </w:p>
    <w:p w:rsidR="0070510A" w:rsidRPr="000E04BF" w:rsidRDefault="0070510A" w:rsidP="0070510A">
      <w:pPr>
        <w:ind w:left="360"/>
        <w:jc w:val="center"/>
      </w:pPr>
      <w:r w:rsidRPr="000E04BF">
        <w:t>Глава 1. Задачи подпрограммы 1</w:t>
      </w:r>
    </w:p>
    <w:p w:rsidR="0070510A" w:rsidRPr="000E04BF" w:rsidRDefault="0070510A" w:rsidP="0070510A">
      <w:pPr>
        <w:ind w:left="360"/>
        <w:jc w:val="center"/>
      </w:pPr>
    </w:p>
    <w:p w:rsidR="0070510A" w:rsidRPr="000E04BF" w:rsidRDefault="007D3594" w:rsidP="0070510A">
      <w:pPr>
        <w:ind w:hanging="360"/>
        <w:jc w:val="both"/>
      </w:pPr>
      <w:r>
        <w:t xml:space="preserve">           </w:t>
      </w:r>
      <w:r w:rsidR="0070510A" w:rsidRPr="000E04BF">
        <w:t xml:space="preserve">Реализация подпрограммы 1 </w:t>
      </w:r>
      <w:r w:rsidR="000E04BF" w:rsidRPr="000E04BF">
        <w:t xml:space="preserve">«Снижение рисков и смягчение последствий чрезвычайных ситуаций на территории Осташковского городского округа» </w:t>
      </w:r>
      <w:r w:rsidR="0070510A" w:rsidRPr="000E04BF">
        <w:t>связана с решением следующих задач:</w:t>
      </w:r>
    </w:p>
    <w:p w:rsidR="000E04BF" w:rsidRPr="00196654" w:rsidRDefault="0070510A" w:rsidP="000E04BF">
      <w:pPr>
        <w:pStyle w:val="a3"/>
        <w:jc w:val="both"/>
      </w:pPr>
      <w:r w:rsidRPr="00196654">
        <w:t xml:space="preserve">а) задача 1 </w:t>
      </w:r>
      <w:r w:rsidR="000E04BF" w:rsidRPr="00196654">
        <w:t>Осуществление подготовки и содержания в готовности необходимых сил и средств, для защиты населения и территории Осташковского городского округа от чрезвычайных ситуаций.</w:t>
      </w:r>
    </w:p>
    <w:p w:rsidR="000E04BF" w:rsidRPr="00196654" w:rsidRDefault="000E04BF" w:rsidP="000E04BF">
      <w:pPr>
        <w:pStyle w:val="a3"/>
        <w:jc w:val="both"/>
      </w:pPr>
      <w:r w:rsidRPr="00196654">
        <w:t>Показатель: Доля охвата населения системами оповещения в целях предупреждения чрезвычайных ситуаций:</w:t>
      </w:r>
    </w:p>
    <w:p w:rsidR="000E04BF" w:rsidRPr="00196654" w:rsidRDefault="0070510A" w:rsidP="000E04BF">
      <w:pPr>
        <w:pStyle w:val="a3"/>
        <w:jc w:val="both"/>
      </w:pPr>
      <w:r w:rsidRPr="00196654">
        <w:t>б) задача 2</w:t>
      </w:r>
      <w:r w:rsidR="00BB2197" w:rsidRPr="00196654">
        <w:t xml:space="preserve"> </w:t>
      </w:r>
      <w:r w:rsidR="000E04BF" w:rsidRPr="00196654">
        <w:t xml:space="preserve">Повышение пожарной безопасности на территории Осташковского городского округа </w:t>
      </w:r>
    </w:p>
    <w:p w:rsidR="000E04BF" w:rsidRPr="00196654" w:rsidRDefault="000E04BF" w:rsidP="000E04BF">
      <w:pPr>
        <w:pStyle w:val="a3"/>
        <w:jc w:val="both"/>
      </w:pPr>
      <w:r w:rsidRPr="00196654">
        <w:t xml:space="preserve">Показатель: Доля населенных пунктов, где обеспечиваются требования пожарной безопасности </w:t>
      </w:r>
      <w:r w:rsidR="00FB74B9" w:rsidRPr="00196654">
        <w:t>д</w:t>
      </w:r>
      <w:r w:rsidRPr="00196654">
        <w:t>о времени прибытия первого пожарного подразделения к месту вызова"</w:t>
      </w:r>
    </w:p>
    <w:p w:rsidR="000E04BF" w:rsidRPr="00196654" w:rsidRDefault="000E04BF" w:rsidP="000E04BF">
      <w:pPr>
        <w:pStyle w:val="a3"/>
        <w:jc w:val="both"/>
      </w:pPr>
      <w:r w:rsidRPr="00196654">
        <w:t>в) задача 3 Осуществление мероприятий по обеспечению безопасности людей на водных объектах Осташковского городского округа</w:t>
      </w:r>
    </w:p>
    <w:p w:rsidR="000E04BF" w:rsidRPr="00196654" w:rsidRDefault="000E04BF" w:rsidP="000E04BF">
      <w:pPr>
        <w:pStyle w:val="a3"/>
        <w:jc w:val="both"/>
      </w:pPr>
      <w:r w:rsidRPr="00196654">
        <w:t>Показатель: Смертность населения на водных объектах на территории Осташковского городского округа</w:t>
      </w:r>
    </w:p>
    <w:p w:rsidR="0070510A" w:rsidRPr="000E04BF" w:rsidRDefault="0070510A" w:rsidP="0070510A">
      <w:pPr>
        <w:ind w:hanging="360"/>
        <w:jc w:val="center"/>
      </w:pPr>
      <w:r w:rsidRPr="000E04BF">
        <w:t>Глава 2. Мероприятия подпрограммы 1</w:t>
      </w:r>
    </w:p>
    <w:p w:rsidR="0070510A" w:rsidRPr="000E04BF" w:rsidRDefault="0070510A" w:rsidP="0070510A">
      <w:pPr>
        <w:ind w:hanging="360"/>
        <w:jc w:val="center"/>
      </w:pPr>
    </w:p>
    <w:p w:rsidR="0070510A" w:rsidRDefault="0070510A" w:rsidP="0070510A">
      <w:pPr>
        <w:shd w:val="clear" w:color="auto" w:fill="FFFFFF"/>
        <w:ind w:hanging="360"/>
        <w:jc w:val="both"/>
      </w:pPr>
      <w:r w:rsidRPr="000E04BF">
        <w:t xml:space="preserve"> </w:t>
      </w:r>
      <w:r w:rsidR="007D3594">
        <w:t xml:space="preserve">            </w:t>
      </w:r>
      <w:r w:rsidRPr="000E04BF">
        <w:t xml:space="preserve">Решение задачи 1 </w:t>
      </w:r>
      <w:r w:rsidR="00062F97" w:rsidRPr="00196654">
        <w:t>«</w:t>
      </w:r>
      <w:r w:rsidR="000E04BF" w:rsidRPr="00196654">
        <w:t>Осуществление подготовки и содержания в готовности необходимых сил и средств, для защиты населения и территории Осташковского городского округа от чрезвычайных ситуаций</w:t>
      </w:r>
      <w:r w:rsidR="00062F97" w:rsidRPr="00196654">
        <w:t>»</w:t>
      </w:r>
      <w:r w:rsidRPr="00196654">
        <w:t xml:space="preserve"> </w:t>
      </w:r>
      <w:r w:rsidRPr="000E04BF">
        <w:t>осуществляется посредством выполнения следующих мероприятий подпрограммы 1:</w:t>
      </w:r>
    </w:p>
    <w:p w:rsidR="0070510A" w:rsidRPr="000E04BF" w:rsidRDefault="00FB74AF" w:rsidP="0070510A">
      <w:pPr>
        <w:shd w:val="clear" w:color="auto" w:fill="FFFFFF"/>
        <w:ind w:hanging="360"/>
        <w:jc w:val="both"/>
      </w:pPr>
      <w:r>
        <w:t xml:space="preserve">             </w:t>
      </w:r>
      <w:r w:rsidR="00555AA9" w:rsidRPr="00555AA9">
        <w:t xml:space="preserve">Мероприятие 1.001 "Обеспечение деятельности </w:t>
      </w:r>
      <w:r w:rsidR="00FA037E">
        <w:t>МКУ «</w:t>
      </w:r>
      <w:r w:rsidR="00555AA9" w:rsidRPr="00555AA9">
        <w:t xml:space="preserve">ЕДДС </w:t>
      </w:r>
      <w:r w:rsidR="00FA037E">
        <w:t>Осташковского городского округа»</w:t>
      </w:r>
    </w:p>
    <w:p w:rsidR="00555AA9" w:rsidRDefault="007D3594" w:rsidP="0070510A">
      <w:pPr>
        <w:shd w:val="clear" w:color="auto" w:fill="FFFFFF"/>
        <w:ind w:hanging="360"/>
        <w:jc w:val="both"/>
      </w:pPr>
      <w:r>
        <w:t xml:space="preserve">            </w:t>
      </w:r>
      <w:r w:rsidR="00555AA9" w:rsidRPr="00555AA9">
        <w:t>Мероприятие 1.002 "</w:t>
      </w:r>
      <w:r w:rsidR="00FB74B9" w:rsidRPr="00FB74B9">
        <w:t xml:space="preserve"> Организация обучения и проведение тренировок с оперативными дежурными и операторами Системы - 112</w:t>
      </w:r>
      <w:r w:rsidR="00555AA9" w:rsidRPr="00555AA9">
        <w:t>"</w:t>
      </w:r>
    </w:p>
    <w:p w:rsidR="00062F97" w:rsidRPr="004361FE" w:rsidRDefault="00062F97" w:rsidP="00062F97">
      <w:pPr>
        <w:shd w:val="clear" w:color="auto" w:fill="FFFFFF"/>
        <w:ind w:hanging="360"/>
        <w:jc w:val="both"/>
      </w:pPr>
      <w:r>
        <w:tab/>
        <w:t xml:space="preserve">      </w:t>
      </w:r>
      <w:r w:rsidRPr="004361FE">
        <w:t>Административное мероприятие 1.003 "</w:t>
      </w:r>
      <w:r w:rsidR="00132104" w:rsidRPr="004361FE">
        <w:t>Работа интегрированной и местной связи, вызова единого номера экстренных оперативных служб "112</w:t>
      </w:r>
      <w:r w:rsidRPr="004361FE">
        <w:t>"</w:t>
      </w:r>
    </w:p>
    <w:p w:rsidR="00555AA9" w:rsidRDefault="00062F97" w:rsidP="00FA037E">
      <w:pPr>
        <w:shd w:val="clear" w:color="auto" w:fill="FFFFFF"/>
        <w:ind w:hanging="360"/>
        <w:jc w:val="both"/>
      </w:pPr>
      <w:r w:rsidRPr="004361FE">
        <w:t xml:space="preserve">          </w:t>
      </w:r>
      <w:r w:rsidR="00FB74AF">
        <w:t xml:space="preserve">  </w:t>
      </w:r>
      <w:r w:rsidR="00A335AA">
        <w:t xml:space="preserve">            </w:t>
      </w:r>
    </w:p>
    <w:p w:rsidR="0070510A" w:rsidRPr="00196654" w:rsidRDefault="007D3594" w:rsidP="00555AA9">
      <w:pPr>
        <w:pStyle w:val="aa"/>
        <w:jc w:val="both"/>
      </w:pPr>
      <w:r w:rsidRPr="00196654">
        <w:lastRenderedPageBreak/>
        <w:t xml:space="preserve">      </w:t>
      </w:r>
      <w:r w:rsidR="0070510A" w:rsidRPr="00196654">
        <w:t xml:space="preserve">Решение задачи 2 </w:t>
      </w:r>
      <w:r w:rsidR="00132104" w:rsidRPr="00196654">
        <w:t>«</w:t>
      </w:r>
      <w:r w:rsidR="00555AA9" w:rsidRPr="00196654">
        <w:t>Повышение пожарной безопасности на территории Осташковского городского округа</w:t>
      </w:r>
      <w:r w:rsidR="00132104" w:rsidRPr="00196654">
        <w:t>»</w:t>
      </w:r>
      <w:r w:rsidR="00555AA9" w:rsidRPr="00196654">
        <w:t xml:space="preserve"> </w:t>
      </w:r>
      <w:r w:rsidR="0070510A" w:rsidRPr="00196654">
        <w:t>осуществляется посредством выполнения следующих мероприятий подпрограммы 1:</w:t>
      </w:r>
    </w:p>
    <w:p w:rsidR="00091250" w:rsidRDefault="007D3594" w:rsidP="00555AA9">
      <w:pPr>
        <w:pStyle w:val="aa"/>
        <w:jc w:val="both"/>
      </w:pPr>
      <w:r>
        <w:t xml:space="preserve">     </w:t>
      </w:r>
      <w:r w:rsidR="00555AA9" w:rsidRPr="00555AA9">
        <w:t xml:space="preserve">Мероприятие 2.001 </w:t>
      </w:r>
      <w:r w:rsidR="00AA6926" w:rsidRPr="00AA6926">
        <w:t>"</w:t>
      </w:r>
      <w:r w:rsidR="00132104" w:rsidRPr="00132104">
        <w:t xml:space="preserve"> Обеспечение первичных мер пожарной безопасности    в границах населенных пунктов Осташковского городского округа</w:t>
      </w:r>
      <w:r w:rsidR="00AA6926">
        <w:t>»</w:t>
      </w:r>
      <w:r w:rsidR="00B45576">
        <w:t>, в том числе:</w:t>
      </w:r>
    </w:p>
    <w:p w:rsidR="00B45576" w:rsidRDefault="007D3594" w:rsidP="00555AA9">
      <w:pPr>
        <w:pStyle w:val="aa"/>
        <w:jc w:val="both"/>
      </w:pPr>
      <w:r>
        <w:t xml:space="preserve">    </w:t>
      </w:r>
      <w:r w:rsidR="00FB74AF">
        <w:t>а)</w:t>
      </w:r>
      <w:r w:rsidR="00B45576">
        <w:t xml:space="preserve"> </w:t>
      </w:r>
      <w:r w:rsidR="00555AA9" w:rsidRPr="00555AA9">
        <w:t>"</w:t>
      </w:r>
      <w:r w:rsidR="00132104" w:rsidRPr="00132104">
        <w:t xml:space="preserve"> Обеспечение первичных мер пожарной безопасности в границах сельских населенных пунктов Осташковского городского округа" </w:t>
      </w:r>
    </w:p>
    <w:p w:rsidR="00555AA9" w:rsidRDefault="00196654" w:rsidP="00196654">
      <w:pPr>
        <w:pStyle w:val="aa"/>
        <w:jc w:val="both"/>
      </w:pPr>
      <w:r>
        <w:t xml:space="preserve">    </w:t>
      </w:r>
      <w:r w:rsidR="00FB74AF">
        <w:t>б)</w:t>
      </w:r>
      <w:r w:rsidR="00B45576">
        <w:t xml:space="preserve"> </w:t>
      </w:r>
      <w:r w:rsidR="00AA6926" w:rsidRPr="00AA6926">
        <w:t>"</w:t>
      </w:r>
      <w:r w:rsidR="00132104" w:rsidRPr="00132104">
        <w:t xml:space="preserve">Обеспечение первичных мер пожарной безопасности в границах г. Осташков" </w:t>
      </w:r>
      <w:r w:rsidR="008252B6">
        <w:t xml:space="preserve">     </w:t>
      </w:r>
      <w:r w:rsidR="00FB74AF">
        <w:t xml:space="preserve">                                                                                  </w:t>
      </w:r>
      <w:r w:rsidR="007D3594">
        <w:t xml:space="preserve">    </w:t>
      </w:r>
      <w:r>
        <w:t xml:space="preserve">        </w:t>
      </w:r>
      <w:r w:rsidR="00555AA9" w:rsidRPr="00555AA9">
        <w:t>Мероприятие 2.002 "Содержание имущества, необходимого для обеспечения первичных мер пожарной безопасности на сельских территориях Осташковского городского округа.</w:t>
      </w:r>
    </w:p>
    <w:p w:rsidR="00196654" w:rsidRDefault="007D3594" w:rsidP="00DA091F">
      <w:pPr>
        <w:pStyle w:val="aa"/>
        <w:jc w:val="both"/>
      </w:pPr>
      <w:r>
        <w:t xml:space="preserve">    </w:t>
      </w:r>
      <w:r w:rsidR="00196654">
        <w:t xml:space="preserve"> </w:t>
      </w:r>
    </w:p>
    <w:p w:rsidR="00DA091F" w:rsidRDefault="00DA091F" w:rsidP="00DA091F">
      <w:pPr>
        <w:pStyle w:val="aa"/>
        <w:jc w:val="both"/>
      </w:pPr>
      <w:r>
        <w:t xml:space="preserve">Решение задачи 3 </w:t>
      </w:r>
      <w:r w:rsidRPr="00085E89">
        <w:rPr>
          <w:color w:val="3B2D36"/>
        </w:rPr>
        <w:t>Осуществление мероприятий по обеспечению безопасности людей на водных объектах Осташковского городского округа</w:t>
      </w:r>
      <w:r w:rsidR="00CE7D70">
        <w:rPr>
          <w:color w:val="3B2D36"/>
        </w:rPr>
        <w:t xml:space="preserve"> </w:t>
      </w:r>
      <w:r w:rsidRPr="00555AA9">
        <w:t>осуществляется посредством выполнения следующих мероприятий подпрограммы 1:</w:t>
      </w:r>
    </w:p>
    <w:p w:rsidR="00DA091F" w:rsidRDefault="007D3594" w:rsidP="00DA091F">
      <w:pPr>
        <w:pStyle w:val="aa"/>
        <w:jc w:val="both"/>
      </w:pPr>
      <w:r>
        <w:t xml:space="preserve">    </w:t>
      </w:r>
      <w:r w:rsidR="00DA091F" w:rsidRPr="00DA091F">
        <w:t>Мероприятие 3.001 "Оборудование водоемов в соответствии с правилами безопасности нахождения на водных объектах"</w:t>
      </w:r>
    </w:p>
    <w:p w:rsidR="00DA091F" w:rsidRDefault="007D3594" w:rsidP="00DA091F">
      <w:pPr>
        <w:pStyle w:val="aa"/>
        <w:jc w:val="both"/>
      </w:pPr>
      <w:r>
        <w:t xml:space="preserve">    </w:t>
      </w:r>
      <w:r w:rsidR="00DA091F" w:rsidRPr="00DA091F">
        <w:t>Мероприятие 3.002 "Изготовление предупреждающей и наглядной агитации: аншлаги,</w:t>
      </w:r>
      <w:r w:rsidR="009D4160">
        <w:t xml:space="preserve"> </w:t>
      </w:r>
      <w:r w:rsidR="00DA091F" w:rsidRPr="00DA091F">
        <w:t>памятки, плакаты, рекламные щиты"</w:t>
      </w:r>
    </w:p>
    <w:p w:rsidR="0070510A" w:rsidRPr="00555AA9" w:rsidRDefault="007D3594" w:rsidP="00DA091F">
      <w:pPr>
        <w:pStyle w:val="aa"/>
        <w:jc w:val="both"/>
      </w:pPr>
      <w:r>
        <w:t xml:space="preserve">    </w:t>
      </w:r>
      <w:r w:rsidR="0070510A" w:rsidRPr="00555AA9">
        <w:t xml:space="preserve">Выполнение каждого мероприятия подпрограммы 1 оценивается с помощью показателей, перечень которых и их значения по годам реализации муниципальной программы приведены в </w:t>
      </w:r>
      <w:r w:rsidR="0070510A" w:rsidRPr="00FB74AF">
        <w:rPr>
          <w:b/>
        </w:rPr>
        <w:t>приложении 1</w:t>
      </w:r>
      <w:r w:rsidR="0070510A" w:rsidRPr="00555AA9">
        <w:t xml:space="preserve"> к настоящей муниципальной программе.</w:t>
      </w:r>
    </w:p>
    <w:p w:rsidR="0070510A" w:rsidRDefault="0070510A" w:rsidP="0070510A">
      <w:pPr>
        <w:ind w:left="360"/>
        <w:rPr>
          <w:sz w:val="26"/>
          <w:szCs w:val="26"/>
        </w:rPr>
      </w:pPr>
    </w:p>
    <w:p w:rsidR="0070510A" w:rsidRPr="00D37B26" w:rsidRDefault="0070510A" w:rsidP="0070510A">
      <w:pPr>
        <w:ind w:left="360"/>
      </w:pPr>
      <w:r w:rsidRPr="00D37B26">
        <w:t>Глава 3. Финансовые ресурсы, необходимые для реализации подпрограммы 1</w:t>
      </w:r>
    </w:p>
    <w:p w:rsidR="0070510A" w:rsidRPr="00D37B26" w:rsidRDefault="0070510A" w:rsidP="0070510A">
      <w:pPr>
        <w:ind w:left="360"/>
      </w:pPr>
    </w:p>
    <w:p w:rsidR="0070510A" w:rsidRPr="00D37B26" w:rsidRDefault="0070510A" w:rsidP="0070510A">
      <w:pPr>
        <w:ind w:hanging="360"/>
        <w:jc w:val="both"/>
      </w:pPr>
      <w:r w:rsidRPr="00D37B26">
        <w:t xml:space="preserve">     </w:t>
      </w:r>
      <w:r w:rsidR="007D3594">
        <w:t xml:space="preserve">      </w:t>
      </w:r>
      <w:r w:rsidRPr="00D37B26">
        <w:t>Общий объем бюджетных ассигнований, выделенный на реализацию подпрограммы 1</w:t>
      </w:r>
      <w:r w:rsidR="00DD2B1D">
        <w:t>,</w:t>
      </w:r>
      <w:r w:rsidRPr="00D37B26">
        <w:t xml:space="preserve"> составляет</w:t>
      </w:r>
      <w:r w:rsidR="00FB74AF">
        <w:t xml:space="preserve"> </w:t>
      </w:r>
      <w:r w:rsidR="00FB74AF" w:rsidRPr="00FB74AF">
        <w:rPr>
          <w:bCs/>
          <w:sz w:val="20"/>
          <w:szCs w:val="20"/>
        </w:rPr>
        <w:t>20 220 540,72</w:t>
      </w:r>
      <w:r w:rsidR="00ED5F6A">
        <w:t xml:space="preserve"> </w:t>
      </w:r>
      <w:r w:rsidRPr="00D37B26">
        <w:t xml:space="preserve">рублей.  </w:t>
      </w:r>
    </w:p>
    <w:p w:rsidR="0070510A" w:rsidRPr="00D37B26" w:rsidRDefault="0070510A" w:rsidP="0070510A">
      <w:pPr>
        <w:shd w:val="clear" w:color="auto" w:fill="FFFFFF"/>
        <w:autoSpaceDE w:val="0"/>
        <w:autoSpaceDN w:val="0"/>
        <w:adjustRightInd w:val="0"/>
        <w:ind w:hanging="360"/>
        <w:jc w:val="both"/>
      </w:pPr>
      <w:r w:rsidRPr="00D37B26">
        <w:t xml:space="preserve">     </w:t>
      </w:r>
      <w:r w:rsidR="007D3594">
        <w:t xml:space="preserve">      </w:t>
      </w:r>
      <w:r w:rsidRPr="00D37B26">
        <w:t>Объем бюджетных ассигнований, выделенный на реализацию подпрограммы 1, по годам реализации муниципальной программы в разрезе задач приведен в таблице 1.</w:t>
      </w:r>
    </w:p>
    <w:p w:rsidR="00260578" w:rsidRDefault="00260578" w:rsidP="0070510A">
      <w:pPr>
        <w:shd w:val="clear" w:color="auto" w:fill="FFFFFF"/>
        <w:jc w:val="right"/>
      </w:pPr>
    </w:p>
    <w:p w:rsidR="0070510A" w:rsidRPr="00D37B26" w:rsidRDefault="0070510A" w:rsidP="0070510A">
      <w:pPr>
        <w:shd w:val="clear" w:color="auto" w:fill="FFFFFF"/>
        <w:jc w:val="right"/>
      </w:pPr>
      <w:r w:rsidRPr="00D37B26">
        <w:t xml:space="preserve">Таблица 1 </w:t>
      </w:r>
    </w:p>
    <w:tbl>
      <w:tblPr>
        <w:tblW w:w="10792" w:type="dxa"/>
        <w:tblInd w:w="-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7"/>
        <w:gridCol w:w="950"/>
        <w:gridCol w:w="1275"/>
        <w:gridCol w:w="1418"/>
        <w:gridCol w:w="1276"/>
        <w:gridCol w:w="1417"/>
        <w:gridCol w:w="1276"/>
        <w:gridCol w:w="1276"/>
        <w:gridCol w:w="1417"/>
      </w:tblGrid>
      <w:tr w:rsidR="00D37B26" w:rsidRPr="00D37B26" w:rsidTr="00AE4D09">
        <w:trPr>
          <w:tblHeader/>
        </w:trPr>
        <w:tc>
          <w:tcPr>
            <w:tcW w:w="487" w:type="dxa"/>
            <w:vMerge w:val="restart"/>
            <w:tcBorders>
              <w:top w:val="single" w:sz="4" w:space="0" w:color="000000"/>
              <w:left w:val="single" w:sz="4" w:space="0" w:color="000000"/>
              <w:bottom w:val="single" w:sz="4" w:space="0" w:color="000000"/>
              <w:right w:val="single" w:sz="4" w:space="0" w:color="000000"/>
            </w:tcBorders>
            <w:vAlign w:val="center"/>
            <w:hideMark/>
          </w:tcPr>
          <w:p w:rsidR="00D37B26" w:rsidRPr="00D37B26" w:rsidRDefault="00D37B26" w:rsidP="00596D2A">
            <w:pPr>
              <w:pStyle w:val="aa"/>
              <w:shd w:val="clear" w:color="auto" w:fill="FFFFFF"/>
              <w:jc w:val="center"/>
            </w:pPr>
            <w:r w:rsidRPr="00D37B26">
              <w:t>№ п/п</w:t>
            </w:r>
          </w:p>
        </w:tc>
        <w:tc>
          <w:tcPr>
            <w:tcW w:w="950" w:type="dxa"/>
            <w:vMerge w:val="restart"/>
            <w:tcBorders>
              <w:top w:val="single" w:sz="4" w:space="0" w:color="000000"/>
              <w:left w:val="single" w:sz="4" w:space="0" w:color="000000"/>
              <w:bottom w:val="single" w:sz="4" w:space="0" w:color="000000"/>
              <w:right w:val="single" w:sz="4" w:space="0" w:color="000000"/>
            </w:tcBorders>
            <w:vAlign w:val="center"/>
            <w:hideMark/>
          </w:tcPr>
          <w:p w:rsidR="00D37B26" w:rsidRPr="00D37B26" w:rsidRDefault="00D37B26" w:rsidP="00596D2A">
            <w:pPr>
              <w:pStyle w:val="aa"/>
              <w:shd w:val="clear" w:color="auto" w:fill="FFFFFF"/>
              <w:jc w:val="center"/>
            </w:pPr>
            <w:r w:rsidRPr="00AE4D09">
              <w:rPr>
                <w:sz w:val="20"/>
                <w:szCs w:val="20"/>
              </w:rPr>
              <w:t>Задачи подпрограммы</w:t>
            </w:r>
            <w:r w:rsidRPr="00D37B26">
              <w:t xml:space="preserve"> 1</w:t>
            </w:r>
          </w:p>
        </w:tc>
        <w:tc>
          <w:tcPr>
            <w:tcW w:w="7938" w:type="dxa"/>
            <w:gridSpan w:val="6"/>
            <w:tcBorders>
              <w:top w:val="single" w:sz="4" w:space="0" w:color="000000"/>
              <w:left w:val="single" w:sz="4" w:space="0" w:color="000000"/>
              <w:bottom w:val="single" w:sz="4" w:space="0" w:color="000000"/>
              <w:right w:val="single" w:sz="4" w:space="0" w:color="000000"/>
            </w:tcBorders>
          </w:tcPr>
          <w:p w:rsidR="00D37B26" w:rsidRPr="00D37B26" w:rsidRDefault="00D37B26" w:rsidP="00596D2A">
            <w:pPr>
              <w:pStyle w:val="aa"/>
              <w:shd w:val="clear" w:color="auto" w:fill="FFFFFF"/>
              <w:jc w:val="center"/>
            </w:pPr>
            <w:r w:rsidRPr="00D37B26">
              <w:t>По годам реализации муниципальной программы, руб.</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hideMark/>
          </w:tcPr>
          <w:p w:rsidR="00D37B26" w:rsidRPr="00D37B26" w:rsidRDefault="00D37B26" w:rsidP="00596D2A">
            <w:pPr>
              <w:pStyle w:val="aa"/>
              <w:shd w:val="clear" w:color="auto" w:fill="FFFFFF"/>
              <w:jc w:val="center"/>
            </w:pPr>
            <w:r w:rsidRPr="00D37B26">
              <w:t>Всего,</w:t>
            </w:r>
          </w:p>
          <w:p w:rsidR="00D37B26" w:rsidRPr="00D37B26" w:rsidRDefault="00D37B26" w:rsidP="00596D2A">
            <w:pPr>
              <w:pStyle w:val="aa"/>
              <w:shd w:val="clear" w:color="auto" w:fill="FFFFFF"/>
              <w:jc w:val="center"/>
            </w:pPr>
            <w:r w:rsidRPr="00D37B26">
              <w:t>руб.</w:t>
            </w:r>
          </w:p>
        </w:tc>
      </w:tr>
      <w:tr w:rsidR="002C4AB5" w:rsidRPr="00D37B26" w:rsidTr="00AE4D09">
        <w:trPr>
          <w:tblHeader/>
        </w:trPr>
        <w:tc>
          <w:tcPr>
            <w:tcW w:w="487" w:type="dxa"/>
            <w:vMerge/>
            <w:tcBorders>
              <w:top w:val="single" w:sz="4" w:space="0" w:color="000000"/>
              <w:left w:val="single" w:sz="4" w:space="0" w:color="000000"/>
              <w:bottom w:val="single" w:sz="4" w:space="0" w:color="000000"/>
              <w:right w:val="single" w:sz="4" w:space="0" w:color="000000"/>
            </w:tcBorders>
            <w:vAlign w:val="center"/>
            <w:hideMark/>
          </w:tcPr>
          <w:p w:rsidR="002C4AB5" w:rsidRPr="00D37B26" w:rsidRDefault="002C4AB5" w:rsidP="00596D2A"/>
        </w:tc>
        <w:tc>
          <w:tcPr>
            <w:tcW w:w="950" w:type="dxa"/>
            <w:vMerge/>
            <w:tcBorders>
              <w:top w:val="single" w:sz="4" w:space="0" w:color="000000"/>
              <w:left w:val="single" w:sz="4" w:space="0" w:color="000000"/>
              <w:bottom w:val="single" w:sz="4" w:space="0" w:color="000000"/>
              <w:right w:val="single" w:sz="4" w:space="0" w:color="000000"/>
            </w:tcBorders>
            <w:vAlign w:val="center"/>
            <w:hideMark/>
          </w:tcPr>
          <w:p w:rsidR="002C4AB5" w:rsidRPr="00D37B26" w:rsidRDefault="002C4AB5" w:rsidP="00596D2A"/>
        </w:tc>
        <w:tc>
          <w:tcPr>
            <w:tcW w:w="1275" w:type="dxa"/>
            <w:tcBorders>
              <w:top w:val="single" w:sz="4" w:space="0" w:color="000000"/>
              <w:left w:val="single" w:sz="4" w:space="0" w:color="000000"/>
              <w:bottom w:val="single" w:sz="4" w:space="0" w:color="000000"/>
              <w:right w:val="single" w:sz="4" w:space="0" w:color="000000"/>
            </w:tcBorders>
            <w:vAlign w:val="center"/>
            <w:hideMark/>
          </w:tcPr>
          <w:p w:rsidR="002C4AB5" w:rsidRPr="00D37B26" w:rsidRDefault="002C4AB5" w:rsidP="00FB74AF">
            <w:pPr>
              <w:pStyle w:val="aa"/>
              <w:shd w:val="clear" w:color="auto" w:fill="FFFFFF"/>
              <w:jc w:val="center"/>
            </w:pPr>
            <w:r w:rsidRPr="00D37B26">
              <w:t>20</w:t>
            </w:r>
            <w:r w:rsidR="00FB74AF">
              <w:t>22</w:t>
            </w:r>
            <w:r w:rsidRPr="00D37B26">
              <w:t xml:space="preserve"> год</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4AB5" w:rsidRPr="00D37B26" w:rsidRDefault="002C4AB5" w:rsidP="00FB74AF">
            <w:pPr>
              <w:pStyle w:val="aa"/>
              <w:shd w:val="clear" w:color="auto" w:fill="FFFFFF"/>
              <w:jc w:val="center"/>
            </w:pPr>
            <w:r w:rsidRPr="00D37B26">
              <w:t>2</w:t>
            </w:r>
            <w:r w:rsidR="00D37B26">
              <w:t>0</w:t>
            </w:r>
            <w:r w:rsidR="00FB74AF">
              <w:t>23</w:t>
            </w:r>
            <w:r w:rsidRPr="00D37B26">
              <w:t xml:space="preserve"> год</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C4AB5" w:rsidRPr="00D37B26" w:rsidRDefault="002C4AB5" w:rsidP="00FB74AF">
            <w:pPr>
              <w:pStyle w:val="aa"/>
              <w:shd w:val="clear" w:color="auto" w:fill="FFFFFF"/>
              <w:jc w:val="center"/>
            </w:pPr>
            <w:r w:rsidRPr="00D37B26">
              <w:t>20</w:t>
            </w:r>
            <w:r w:rsidR="00D37B26">
              <w:t>2</w:t>
            </w:r>
            <w:r w:rsidR="00FB74AF">
              <w:t>4</w:t>
            </w:r>
            <w:r w:rsidRPr="00D37B26">
              <w:t xml:space="preserve"> год</w:t>
            </w:r>
          </w:p>
        </w:tc>
        <w:tc>
          <w:tcPr>
            <w:tcW w:w="1417" w:type="dxa"/>
            <w:tcBorders>
              <w:top w:val="single" w:sz="4" w:space="0" w:color="000000"/>
              <w:left w:val="single" w:sz="4" w:space="0" w:color="000000"/>
              <w:bottom w:val="single" w:sz="4" w:space="0" w:color="000000"/>
              <w:right w:val="single" w:sz="4" w:space="0" w:color="000000"/>
            </w:tcBorders>
            <w:hideMark/>
          </w:tcPr>
          <w:p w:rsidR="00AE4D09" w:rsidRDefault="00AE4D09" w:rsidP="00D37B26">
            <w:pPr>
              <w:pStyle w:val="aa"/>
              <w:shd w:val="clear" w:color="auto" w:fill="FFFFFF"/>
              <w:jc w:val="center"/>
            </w:pPr>
          </w:p>
          <w:p w:rsidR="002C4AB5" w:rsidRPr="00D37B26" w:rsidRDefault="002C4AB5" w:rsidP="00FB74AF">
            <w:pPr>
              <w:pStyle w:val="aa"/>
              <w:shd w:val="clear" w:color="auto" w:fill="FFFFFF"/>
              <w:jc w:val="center"/>
            </w:pPr>
            <w:r w:rsidRPr="00D37B26">
              <w:t>20</w:t>
            </w:r>
            <w:r w:rsidR="00D37B26">
              <w:t>2</w:t>
            </w:r>
            <w:r w:rsidR="00FB74AF">
              <w:t>5</w:t>
            </w:r>
            <w:r w:rsidRPr="00D37B26">
              <w:t xml:space="preserve"> год</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C4AB5" w:rsidRPr="00D37B26" w:rsidRDefault="002C4AB5" w:rsidP="00FB74AF">
            <w:pPr>
              <w:pStyle w:val="aa"/>
              <w:shd w:val="clear" w:color="auto" w:fill="FFFFFF"/>
              <w:jc w:val="center"/>
            </w:pPr>
            <w:r w:rsidRPr="00D37B26">
              <w:t>20</w:t>
            </w:r>
            <w:r w:rsidR="00D37B26">
              <w:t>2</w:t>
            </w:r>
            <w:r w:rsidR="00FB74AF">
              <w:t>6</w:t>
            </w:r>
            <w:r w:rsidRPr="00D37B26">
              <w:t xml:space="preserve"> год</w:t>
            </w:r>
          </w:p>
        </w:tc>
        <w:tc>
          <w:tcPr>
            <w:tcW w:w="1276" w:type="dxa"/>
            <w:tcBorders>
              <w:top w:val="single" w:sz="4" w:space="0" w:color="000000"/>
              <w:left w:val="single" w:sz="4" w:space="0" w:color="000000"/>
              <w:bottom w:val="single" w:sz="4" w:space="0" w:color="000000"/>
              <w:right w:val="single" w:sz="4" w:space="0" w:color="000000"/>
            </w:tcBorders>
          </w:tcPr>
          <w:p w:rsidR="00AE4D09" w:rsidRDefault="00AE4D09" w:rsidP="00D37B26">
            <w:pPr>
              <w:jc w:val="center"/>
            </w:pPr>
          </w:p>
          <w:p w:rsidR="002C4AB5" w:rsidRPr="00D37B26" w:rsidRDefault="00571419" w:rsidP="00FB74AF">
            <w:pPr>
              <w:jc w:val="center"/>
            </w:pPr>
            <w:r w:rsidRPr="00D37B26">
              <w:t>20</w:t>
            </w:r>
            <w:r w:rsidR="00D37B26">
              <w:t>2</w:t>
            </w:r>
            <w:r w:rsidR="00FB74AF">
              <w:t>7</w:t>
            </w:r>
            <w:r w:rsidRPr="00D37B26">
              <w:t xml:space="preserve"> год</w:t>
            </w: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2C4AB5" w:rsidRPr="00D37B26" w:rsidRDefault="002C4AB5" w:rsidP="00596D2A"/>
        </w:tc>
      </w:tr>
      <w:tr w:rsidR="00FB74AF" w:rsidRPr="00D37B26" w:rsidTr="007A17AE">
        <w:tc>
          <w:tcPr>
            <w:tcW w:w="487" w:type="dxa"/>
            <w:tcBorders>
              <w:top w:val="single" w:sz="4" w:space="0" w:color="000000"/>
              <w:left w:val="single" w:sz="4" w:space="0" w:color="000000"/>
              <w:bottom w:val="single" w:sz="4" w:space="0" w:color="000000"/>
              <w:right w:val="single" w:sz="4" w:space="0" w:color="000000"/>
            </w:tcBorders>
            <w:hideMark/>
          </w:tcPr>
          <w:p w:rsidR="00FB74AF" w:rsidRPr="00D37B26" w:rsidRDefault="00FB74AF" w:rsidP="00FB74AF">
            <w:pPr>
              <w:pStyle w:val="aa"/>
              <w:shd w:val="clear" w:color="auto" w:fill="FFFFFF"/>
              <w:jc w:val="center"/>
            </w:pPr>
            <w:r w:rsidRPr="00D37B26">
              <w:t>1</w:t>
            </w:r>
          </w:p>
        </w:tc>
        <w:tc>
          <w:tcPr>
            <w:tcW w:w="950" w:type="dxa"/>
            <w:tcBorders>
              <w:top w:val="single" w:sz="4" w:space="0" w:color="000000"/>
              <w:left w:val="single" w:sz="4" w:space="0" w:color="000000"/>
              <w:bottom w:val="single" w:sz="4" w:space="0" w:color="000000"/>
              <w:right w:val="single" w:sz="4" w:space="0" w:color="000000"/>
            </w:tcBorders>
            <w:hideMark/>
          </w:tcPr>
          <w:p w:rsidR="00FB74AF" w:rsidRPr="00D37B26" w:rsidRDefault="00FB74AF" w:rsidP="00FB74AF">
            <w:pPr>
              <w:pStyle w:val="aa"/>
              <w:shd w:val="clear" w:color="auto" w:fill="FFFFFF"/>
              <w:jc w:val="center"/>
            </w:pPr>
            <w:r w:rsidRPr="00D37B26">
              <w:t>Задача 1</w:t>
            </w:r>
          </w:p>
        </w:tc>
        <w:tc>
          <w:tcPr>
            <w:tcW w:w="1275" w:type="dxa"/>
            <w:tcBorders>
              <w:top w:val="single" w:sz="4" w:space="0" w:color="auto"/>
              <w:left w:val="single" w:sz="4" w:space="0" w:color="auto"/>
              <w:bottom w:val="single" w:sz="4" w:space="0" w:color="auto"/>
              <w:right w:val="nil"/>
            </w:tcBorders>
            <w:shd w:val="clear" w:color="000000" w:fill="C5D9F1"/>
            <w:vAlign w:val="center"/>
          </w:tcPr>
          <w:p w:rsidR="00FB74AF" w:rsidRPr="00FB74AF" w:rsidRDefault="00FB74AF" w:rsidP="009D4FBB">
            <w:pPr>
              <w:jc w:val="center"/>
              <w:rPr>
                <w:bCs/>
                <w:sz w:val="20"/>
                <w:szCs w:val="20"/>
              </w:rPr>
            </w:pPr>
            <w:r w:rsidRPr="00FB74AF">
              <w:rPr>
                <w:bCs/>
                <w:sz w:val="20"/>
                <w:szCs w:val="20"/>
              </w:rPr>
              <w:t>2 9</w:t>
            </w:r>
            <w:r w:rsidR="009D4FBB">
              <w:rPr>
                <w:bCs/>
                <w:sz w:val="20"/>
                <w:szCs w:val="20"/>
              </w:rPr>
              <w:t>45</w:t>
            </w:r>
            <w:r w:rsidRPr="00FB74AF">
              <w:rPr>
                <w:bCs/>
                <w:sz w:val="20"/>
                <w:szCs w:val="20"/>
              </w:rPr>
              <w:t xml:space="preserve"> 9</w:t>
            </w:r>
            <w:r w:rsidR="009D4FBB">
              <w:rPr>
                <w:bCs/>
                <w:sz w:val="20"/>
                <w:szCs w:val="20"/>
              </w:rPr>
              <w:t>1</w:t>
            </w:r>
            <w:r w:rsidRPr="00FB74AF">
              <w:rPr>
                <w:bCs/>
                <w:sz w:val="20"/>
                <w:szCs w:val="20"/>
              </w:rPr>
              <w:t>0,</w:t>
            </w:r>
            <w:r w:rsidR="009D4FBB">
              <w:rPr>
                <w:bCs/>
                <w:sz w:val="20"/>
                <w:szCs w:val="20"/>
              </w:rPr>
              <w:t>8</w:t>
            </w:r>
            <w:r w:rsidRPr="00FB74AF">
              <w:rPr>
                <w:bCs/>
                <w:sz w:val="20"/>
                <w:szCs w:val="20"/>
              </w:rPr>
              <w:t>1</w:t>
            </w:r>
          </w:p>
        </w:tc>
        <w:tc>
          <w:tcPr>
            <w:tcW w:w="1418" w:type="dxa"/>
            <w:tcBorders>
              <w:top w:val="single" w:sz="4" w:space="0" w:color="auto"/>
              <w:left w:val="single" w:sz="4" w:space="0" w:color="auto"/>
              <w:bottom w:val="single" w:sz="4" w:space="0" w:color="auto"/>
              <w:right w:val="nil"/>
            </w:tcBorders>
            <w:shd w:val="clear" w:color="000000" w:fill="C5D9F1"/>
            <w:vAlign w:val="center"/>
          </w:tcPr>
          <w:p w:rsidR="00FB74AF" w:rsidRPr="00FB74AF" w:rsidRDefault="00FB74AF" w:rsidP="00FB74AF">
            <w:pPr>
              <w:jc w:val="center"/>
              <w:rPr>
                <w:bCs/>
                <w:sz w:val="20"/>
                <w:szCs w:val="20"/>
              </w:rPr>
            </w:pPr>
            <w:r w:rsidRPr="00FB74AF">
              <w:rPr>
                <w:bCs/>
                <w:sz w:val="20"/>
                <w:szCs w:val="20"/>
              </w:rPr>
              <w:t>2 920 090,12</w:t>
            </w:r>
          </w:p>
        </w:tc>
        <w:tc>
          <w:tcPr>
            <w:tcW w:w="1276" w:type="dxa"/>
            <w:tcBorders>
              <w:top w:val="single" w:sz="4" w:space="0" w:color="auto"/>
              <w:left w:val="single" w:sz="4" w:space="0" w:color="auto"/>
              <w:bottom w:val="single" w:sz="4" w:space="0" w:color="auto"/>
              <w:right w:val="nil"/>
            </w:tcBorders>
            <w:shd w:val="clear" w:color="000000" w:fill="C5D9F1"/>
            <w:vAlign w:val="center"/>
          </w:tcPr>
          <w:p w:rsidR="00FB74AF" w:rsidRPr="00FB74AF" w:rsidRDefault="00FB74AF" w:rsidP="00FB74AF">
            <w:pPr>
              <w:jc w:val="center"/>
              <w:rPr>
                <w:bCs/>
                <w:sz w:val="20"/>
                <w:szCs w:val="20"/>
              </w:rPr>
            </w:pPr>
            <w:r w:rsidRPr="00FB74AF">
              <w:rPr>
                <w:bCs/>
                <w:sz w:val="20"/>
                <w:szCs w:val="20"/>
              </w:rPr>
              <w:t>2 920 090,12</w:t>
            </w:r>
          </w:p>
        </w:tc>
        <w:tc>
          <w:tcPr>
            <w:tcW w:w="1417" w:type="dxa"/>
            <w:tcBorders>
              <w:top w:val="single" w:sz="4" w:space="0" w:color="auto"/>
              <w:left w:val="single" w:sz="4" w:space="0" w:color="auto"/>
              <w:bottom w:val="single" w:sz="4" w:space="0" w:color="auto"/>
              <w:right w:val="nil"/>
            </w:tcBorders>
            <w:shd w:val="clear" w:color="000000" w:fill="C5D9F1"/>
            <w:vAlign w:val="center"/>
          </w:tcPr>
          <w:p w:rsidR="00FB74AF" w:rsidRPr="00FB74AF" w:rsidRDefault="00FB74AF" w:rsidP="00FB74AF">
            <w:pPr>
              <w:jc w:val="center"/>
              <w:rPr>
                <w:bCs/>
                <w:sz w:val="20"/>
                <w:szCs w:val="20"/>
              </w:rPr>
            </w:pPr>
            <w:r w:rsidRPr="00FB74AF">
              <w:rPr>
                <w:bCs/>
                <w:sz w:val="20"/>
                <w:szCs w:val="20"/>
              </w:rPr>
              <w:t>2 920 090,12</w:t>
            </w:r>
          </w:p>
        </w:tc>
        <w:tc>
          <w:tcPr>
            <w:tcW w:w="1276" w:type="dxa"/>
            <w:tcBorders>
              <w:top w:val="single" w:sz="4" w:space="0" w:color="auto"/>
              <w:left w:val="single" w:sz="4" w:space="0" w:color="auto"/>
              <w:bottom w:val="single" w:sz="4" w:space="0" w:color="auto"/>
              <w:right w:val="nil"/>
            </w:tcBorders>
            <w:shd w:val="clear" w:color="000000" w:fill="C5D9F1"/>
            <w:vAlign w:val="center"/>
          </w:tcPr>
          <w:p w:rsidR="00FB74AF" w:rsidRPr="00FB74AF" w:rsidRDefault="00FB74AF" w:rsidP="00FB74AF">
            <w:pPr>
              <w:jc w:val="center"/>
              <w:rPr>
                <w:bCs/>
                <w:sz w:val="20"/>
                <w:szCs w:val="20"/>
              </w:rPr>
            </w:pPr>
            <w:r w:rsidRPr="00FB74AF">
              <w:rPr>
                <w:bCs/>
                <w:sz w:val="20"/>
                <w:szCs w:val="20"/>
              </w:rPr>
              <w:t>2 920 090,12</w:t>
            </w:r>
          </w:p>
        </w:tc>
        <w:tc>
          <w:tcPr>
            <w:tcW w:w="1276" w:type="dxa"/>
            <w:tcBorders>
              <w:top w:val="single" w:sz="4" w:space="0" w:color="auto"/>
              <w:left w:val="single" w:sz="4" w:space="0" w:color="auto"/>
              <w:bottom w:val="single" w:sz="4" w:space="0" w:color="auto"/>
              <w:right w:val="nil"/>
            </w:tcBorders>
            <w:shd w:val="clear" w:color="000000" w:fill="C5D9F1"/>
            <w:vAlign w:val="center"/>
          </w:tcPr>
          <w:p w:rsidR="00FB74AF" w:rsidRPr="00FB74AF" w:rsidRDefault="00FB74AF" w:rsidP="00FB74AF">
            <w:pPr>
              <w:jc w:val="center"/>
              <w:rPr>
                <w:bCs/>
                <w:sz w:val="20"/>
                <w:szCs w:val="20"/>
              </w:rPr>
            </w:pPr>
            <w:r w:rsidRPr="00FB74AF">
              <w:rPr>
                <w:bCs/>
                <w:sz w:val="20"/>
                <w:szCs w:val="20"/>
              </w:rPr>
              <w:t>2 920 090,12</w:t>
            </w:r>
          </w:p>
        </w:tc>
        <w:tc>
          <w:tcPr>
            <w:tcW w:w="1417" w:type="dxa"/>
            <w:tcBorders>
              <w:top w:val="single" w:sz="4" w:space="0" w:color="auto"/>
              <w:left w:val="single" w:sz="4" w:space="0" w:color="auto"/>
              <w:bottom w:val="single" w:sz="4" w:space="0" w:color="auto"/>
              <w:right w:val="nil"/>
            </w:tcBorders>
            <w:shd w:val="clear" w:color="000000" w:fill="C5D9F1"/>
            <w:vAlign w:val="center"/>
          </w:tcPr>
          <w:p w:rsidR="00FB74AF" w:rsidRPr="00FB74AF" w:rsidRDefault="00FB74AF" w:rsidP="009D4FBB">
            <w:pPr>
              <w:jc w:val="center"/>
              <w:rPr>
                <w:bCs/>
                <w:sz w:val="20"/>
                <w:szCs w:val="20"/>
              </w:rPr>
            </w:pPr>
            <w:r w:rsidRPr="00FB74AF">
              <w:rPr>
                <w:bCs/>
                <w:sz w:val="20"/>
                <w:szCs w:val="20"/>
              </w:rPr>
              <w:t>17 5</w:t>
            </w:r>
            <w:r w:rsidR="009D4FBB">
              <w:rPr>
                <w:bCs/>
                <w:sz w:val="20"/>
                <w:szCs w:val="20"/>
              </w:rPr>
              <w:t>46</w:t>
            </w:r>
            <w:r w:rsidRPr="00FB74AF">
              <w:rPr>
                <w:bCs/>
                <w:sz w:val="20"/>
                <w:szCs w:val="20"/>
              </w:rPr>
              <w:t xml:space="preserve"> </w:t>
            </w:r>
            <w:r w:rsidR="009D4FBB">
              <w:rPr>
                <w:bCs/>
                <w:sz w:val="20"/>
                <w:szCs w:val="20"/>
              </w:rPr>
              <w:t>361</w:t>
            </w:r>
            <w:r w:rsidRPr="00FB74AF">
              <w:rPr>
                <w:bCs/>
                <w:sz w:val="20"/>
                <w:szCs w:val="20"/>
              </w:rPr>
              <w:t>,</w:t>
            </w:r>
            <w:r w:rsidR="009D4FBB">
              <w:rPr>
                <w:bCs/>
                <w:sz w:val="20"/>
                <w:szCs w:val="20"/>
              </w:rPr>
              <w:t>41</w:t>
            </w:r>
          </w:p>
        </w:tc>
      </w:tr>
      <w:tr w:rsidR="00FB74AF" w:rsidRPr="00D37B26" w:rsidTr="007B5BD9">
        <w:tc>
          <w:tcPr>
            <w:tcW w:w="487" w:type="dxa"/>
            <w:tcBorders>
              <w:top w:val="single" w:sz="4" w:space="0" w:color="000000"/>
              <w:left w:val="single" w:sz="4" w:space="0" w:color="000000"/>
              <w:bottom w:val="single" w:sz="4" w:space="0" w:color="000000"/>
              <w:right w:val="single" w:sz="4" w:space="0" w:color="000000"/>
            </w:tcBorders>
            <w:hideMark/>
          </w:tcPr>
          <w:p w:rsidR="00FB74AF" w:rsidRPr="00D37B26" w:rsidRDefault="00FB74AF" w:rsidP="00FB74AF">
            <w:pPr>
              <w:pStyle w:val="aa"/>
              <w:shd w:val="clear" w:color="auto" w:fill="FFFFFF"/>
              <w:jc w:val="center"/>
            </w:pPr>
            <w:r w:rsidRPr="00D37B26">
              <w:t>2</w:t>
            </w:r>
          </w:p>
        </w:tc>
        <w:tc>
          <w:tcPr>
            <w:tcW w:w="950" w:type="dxa"/>
            <w:tcBorders>
              <w:top w:val="single" w:sz="4" w:space="0" w:color="000000"/>
              <w:left w:val="single" w:sz="4" w:space="0" w:color="000000"/>
              <w:bottom w:val="single" w:sz="4" w:space="0" w:color="000000"/>
              <w:right w:val="single" w:sz="4" w:space="0" w:color="000000"/>
            </w:tcBorders>
            <w:hideMark/>
          </w:tcPr>
          <w:p w:rsidR="00FB74AF" w:rsidRPr="00D37B26" w:rsidRDefault="00FB74AF" w:rsidP="00FB74AF">
            <w:pPr>
              <w:pStyle w:val="aa"/>
              <w:shd w:val="clear" w:color="auto" w:fill="FFFFFF"/>
              <w:jc w:val="center"/>
            </w:pPr>
            <w:r w:rsidRPr="00D37B26">
              <w:t>Задача 2</w:t>
            </w:r>
          </w:p>
        </w:tc>
        <w:tc>
          <w:tcPr>
            <w:tcW w:w="1275" w:type="dxa"/>
            <w:tcBorders>
              <w:top w:val="single" w:sz="4" w:space="0" w:color="auto"/>
              <w:left w:val="single" w:sz="4" w:space="0" w:color="auto"/>
              <w:bottom w:val="single" w:sz="4" w:space="0" w:color="auto"/>
              <w:right w:val="nil"/>
            </w:tcBorders>
            <w:shd w:val="clear" w:color="000000" w:fill="C5D9F1"/>
            <w:vAlign w:val="center"/>
          </w:tcPr>
          <w:p w:rsidR="00FB74AF" w:rsidRPr="00FB74AF" w:rsidRDefault="00FB74AF" w:rsidP="00FB74AF">
            <w:pPr>
              <w:jc w:val="center"/>
              <w:rPr>
                <w:bCs/>
                <w:sz w:val="20"/>
                <w:szCs w:val="20"/>
              </w:rPr>
            </w:pPr>
            <w:r w:rsidRPr="00FB74AF">
              <w:rPr>
                <w:bCs/>
                <w:sz w:val="20"/>
                <w:szCs w:val="20"/>
              </w:rPr>
              <w:t>700 000,00</w:t>
            </w:r>
          </w:p>
        </w:tc>
        <w:tc>
          <w:tcPr>
            <w:tcW w:w="1418" w:type="dxa"/>
            <w:tcBorders>
              <w:top w:val="single" w:sz="4" w:space="0" w:color="auto"/>
              <w:left w:val="single" w:sz="4" w:space="0" w:color="auto"/>
              <w:bottom w:val="single" w:sz="4" w:space="0" w:color="auto"/>
              <w:right w:val="nil"/>
            </w:tcBorders>
            <w:shd w:val="clear" w:color="000000" w:fill="C5D9F1"/>
            <w:vAlign w:val="center"/>
          </w:tcPr>
          <w:p w:rsidR="00FB74AF" w:rsidRPr="00FB74AF" w:rsidRDefault="00FB74AF" w:rsidP="00FB74AF">
            <w:pPr>
              <w:jc w:val="center"/>
              <w:rPr>
                <w:bCs/>
                <w:sz w:val="20"/>
                <w:szCs w:val="20"/>
              </w:rPr>
            </w:pPr>
            <w:r w:rsidRPr="00FB74AF">
              <w:rPr>
                <w:bCs/>
                <w:sz w:val="20"/>
                <w:szCs w:val="20"/>
              </w:rPr>
              <w:t>400 000,00</w:t>
            </w:r>
          </w:p>
        </w:tc>
        <w:tc>
          <w:tcPr>
            <w:tcW w:w="1276" w:type="dxa"/>
            <w:tcBorders>
              <w:top w:val="single" w:sz="4" w:space="0" w:color="auto"/>
              <w:left w:val="single" w:sz="4" w:space="0" w:color="auto"/>
              <w:bottom w:val="single" w:sz="4" w:space="0" w:color="auto"/>
              <w:right w:val="nil"/>
            </w:tcBorders>
            <w:shd w:val="clear" w:color="000000" w:fill="C5D9F1"/>
            <w:vAlign w:val="center"/>
          </w:tcPr>
          <w:p w:rsidR="00FB74AF" w:rsidRPr="00FB74AF" w:rsidRDefault="00FB74AF" w:rsidP="00FB74AF">
            <w:pPr>
              <w:jc w:val="center"/>
              <w:rPr>
                <w:bCs/>
                <w:sz w:val="20"/>
                <w:szCs w:val="20"/>
              </w:rPr>
            </w:pPr>
            <w:r w:rsidRPr="00FB74AF">
              <w:rPr>
                <w:bCs/>
                <w:sz w:val="20"/>
                <w:szCs w:val="20"/>
              </w:rPr>
              <w:t>400 000,00</w:t>
            </w:r>
          </w:p>
        </w:tc>
        <w:tc>
          <w:tcPr>
            <w:tcW w:w="1417" w:type="dxa"/>
            <w:tcBorders>
              <w:top w:val="single" w:sz="4" w:space="0" w:color="auto"/>
              <w:left w:val="single" w:sz="4" w:space="0" w:color="auto"/>
              <w:bottom w:val="single" w:sz="4" w:space="0" w:color="auto"/>
              <w:right w:val="nil"/>
            </w:tcBorders>
            <w:shd w:val="clear" w:color="000000" w:fill="C5D9F1"/>
            <w:vAlign w:val="center"/>
          </w:tcPr>
          <w:p w:rsidR="00FB74AF" w:rsidRPr="00FB74AF" w:rsidRDefault="00FB74AF" w:rsidP="00FB74AF">
            <w:pPr>
              <w:jc w:val="center"/>
              <w:rPr>
                <w:bCs/>
                <w:sz w:val="20"/>
                <w:szCs w:val="20"/>
              </w:rPr>
            </w:pPr>
            <w:r w:rsidRPr="00FB74AF">
              <w:rPr>
                <w:bCs/>
                <w:sz w:val="20"/>
                <w:szCs w:val="20"/>
              </w:rPr>
              <w:t>400 000,00</w:t>
            </w:r>
          </w:p>
        </w:tc>
        <w:tc>
          <w:tcPr>
            <w:tcW w:w="1276" w:type="dxa"/>
            <w:tcBorders>
              <w:top w:val="single" w:sz="4" w:space="0" w:color="auto"/>
              <w:left w:val="single" w:sz="4" w:space="0" w:color="auto"/>
              <w:bottom w:val="single" w:sz="4" w:space="0" w:color="auto"/>
              <w:right w:val="nil"/>
            </w:tcBorders>
            <w:shd w:val="clear" w:color="000000" w:fill="C5D9F1"/>
            <w:vAlign w:val="center"/>
          </w:tcPr>
          <w:p w:rsidR="00FB74AF" w:rsidRPr="00FB74AF" w:rsidRDefault="00FB74AF" w:rsidP="00FB74AF">
            <w:pPr>
              <w:jc w:val="center"/>
              <w:rPr>
                <w:bCs/>
                <w:sz w:val="20"/>
                <w:szCs w:val="20"/>
              </w:rPr>
            </w:pPr>
            <w:r w:rsidRPr="00FB74AF">
              <w:rPr>
                <w:bCs/>
                <w:sz w:val="20"/>
                <w:szCs w:val="20"/>
              </w:rPr>
              <w:t>400 000,00</w:t>
            </w:r>
          </w:p>
        </w:tc>
        <w:tc>
          <w:tcPr>
            <w:tcW w:w="1276" w:type="dxa"/>
            <w:tcBorders>
              <w:top w:val="single" w:sz="4" w:space="0" w:color="auto"/>
              <w:left w:val="single" w:sz="4" w:space="0" w:color="auto"/>
              <w:bottom w:val="single" w:sz="4" w:space="0" w:color="auto"/>
              <w:right w:val="nil"/>
            </w:tcBorders>
            <w:shd w:val="clear" w:color="000000" w:fill="C5D9F1"/>
            <w:vAlign w:val="center"/>
          </w:tcPr>
          <w:p w:rsidR="00FB74AF" w:rsidRPr="00FB74AF" w:rsidRDefault="00FB74AF" w:rsidP="00FB74AF">
            <w:pPr>
              <w:jc w:val="center"/>
              <w:rPr>
                <w:bCs/>
                <w:sz w:val="20"/>
                <w:szCs w:val="20"/>
              </w:rPr>
            </w:pPr>
            <w:r w:rsidRPr="00FB74AF">
              <w:rPr>
                <w:bCs/>
                <w:sz w:val="20"/>
                <w:szCs w:val="20"/>
              </w:rPr>
              <w:t>400 000,00</w:t>
            </w:r>
          </w:p>
        </w:tc>
        <w:tc>
          <w:tcPr>
            <w:tcW w:w="1417" w:type="dxa"/>
            <w:tcBorders>
              <w:top w:val="single" w:sz="4" w:space="0" w:color="auto"/>
              <w:left w:val="single" w:sz="4" w:space="0" w:color="auto"/>
              <w:bottom w:val="single" w:sz="4" w:space="0" w:color="auto"/>
              <w:right w:val="nil"/>
            </w:tcBorders>
            <w:shd w:val="clear" w:color="000000" w:fill="C5D9F1"/>
            <w:vAlign w:val="center"/>
          </w:tcPr>
          <w:p w:rsidR="00FB74AF" w:rsidRPr="00FB74AF" w:rsidRDefault="00FB74AF" w:rsidP="00FB74AF">
            <w:pPr>
              <w:jc w:val="center"/>
              <w:rPr>
                <w:bCs/>
                <w:sz w:val="20"/>
                <w:szCs w:val="20"/>
              </w:rPr>
            </w:pPr>
            <w:r w:rsidRPr="00FB74AF">
              <w:rPr>
                <w:bCs/>
                <w:sz w:val="20"/>
                <w:szCs w:val="20"/>
              </w:rPr>
              <w:t>2 700 000,00</w:t>
            </w:r>
          </w:p>
        </w:tc>
      </w:tr>
      <w:tr w:rsidR="00FB74AF" w:rsidRPr="00D37B26" w:rsidTr="00722DC1">
        <w:tc>
          <w:tcPr>
            <w:tcW w:w="487" w:type="dxa"/>
            <w:tcBorders>
              <w:top w:val="single" w:sz="4" w:space="0" w:color="000000"/>
              <w:left w:val="single" w:sz="4" w:space="0" w:color="000000"/>
              <w:bottom w:val="single" w:sz="4" w:space="0" w:color="000000"/>
              <w:right w:val="single" w:sz="4" w:space="0" w:color="000000"/>
            </w:tcBorders>
          </w:tcPr>
          <w:p w:rsidR="00FB74AF" w:rsidRPr="00D37B26" w:rsidRDefault="00FB74AF" w:rsidP="00FB74AF">
            <w:pPr>
              <w:pStyle w:val="aa"/>
              <w:shd w:val="clear" w:color="auto" w:fill="FFFFFF"/>
              <w:jc w:val="center"/>
            </w:pPr>
            <w:r>
              <w:t>3</w:t>
            </w:r>
          </w:p>
        </w:tc>
        <w:tc>
          <w:tcPr>
            <w:tcW w:w="950" w:type="dxa"/>
            <w:tcBorders>
              <w:top w:val="single" w:sz="4" w:space="0" w:color="000000"/>
              <w:left w:val="single" w:sz="4" w:space="0" w:color="000000"/>
              <w:bottom w:val="single" w:sz="4" w:space="0" w:color="000000"/>
              <w:right w:val="single" w:sz="4" w:space="0" w:color="000000"/>
            </w:tcBorders>
          </w:tcPr>
          <w:p w:rsidR="00FB74AF" w:rsidRPr="00D37B26" w:rsidRDefault="00FB74AF" w:rsidP="00FB74AF">
            <w:pPr>
              <w:pStyle w:val="aa"/>
              <w:shd w:val="clear" w:color="auto" w:fill="FFFFFF"/>
              <w:jc w:val="center"/>
            </w:pPr>
            <w:r>
              <w:t>Задача 3</w:t>
            </w:r>
          </w:p>
        </w:tc>
        <w:tc>
          <w:tcPr>
            <w:tcW w:w="1275" w:type="dxa"/>
            <w:tcBorders>
              <w:top w:val="single" w:sz="4" w:space="0" w:color="auto"/>
              <w:left w:val="single" w:sz="4" w:space="0" w:color="auto"/>
              <w:bottom w:val="single" w:sz="4" w:space="0" w:color="auto"/>
              <w:right w:val="nil"/>
            </w:tcBorders>
            <w:shd w:val="clear" w:color="000000" w:fill="C5D9F1"/>
            <w:vAlign w:val="center"/>
          </w:tcPr>
          <w:p w:rsidR="00FB74AF" w:rsidRDefault="00FB74AF" w:rsidP="00FB74AF">
            <w:pPr>
              <w:jc w:val="center"/>
              <w:rPr>
                <w:sz w:val="20"/>
                <w:szCs w:val="20"/>
              </w:rPr>
            </w:pPr>
            <w:r>
              <w:rPr>
                <w:sz w:val="20"/>
                <w:szCs w:val="20"/>
              </w:rPr>
              <w:t>0,00</w:t>
            </w:r>
          </w:p>
        </w:tc>
        <w:tc>
          <w:tcPr>
            <w:tcW w:w="1418" w:type="dxa"/>
            <w:tcBorders>
              <w:top w:val="single" w:sz="4" w:space="0" w:color="auto"/>
              <w:left w:val="single" w:sz="4" w:space="0" w:color="auto"/>
              <w:bottom w:val="single" w:sz="4" w:space="0" w:color="auto"/>
              <w:right w:val="nil"/>
            </w:tcBorders>
            <w:shd w:val="clear" w:color="000000" w:fill="C5D9F1"/>
            <w:vAlign w:val="center"/>
          </w:tcPr>
          <w:p w:rsidR="00FB74AF" w:rsidRDefault="00FB74AF" w:rsidP="00FB74AF">
            <w:pPr>
              <w:jc w:val="center"/>
              <w:rPr>
                <w:sz w:val="20"/>
                <w:szCs w:val="20"/>
              </w:rPr>
            </w:pPr>
            <w:r>
              <w:rPr>
                <w:sz w:val="20"/>
                <w:szCs w:val="20"/>
              </w:rPr>
              <w:t>0,00</w:t>
            </w:r>
          </w:p>
        </w:tc>
        <w:tc>
          <w:tcPr>
            <w:tcW w:w="1276" w:type="dxa"/>
            <w:tcBorders>
              <w:top w:val="single" w:sz="4" w:space="0" w:color="auto"/>
              <w:left w:val="single" w:sz="4" w:space="0" w:color="auto"/>
              <w:bottom w:val="single" w:sz="4" w:space="0" w:color="auto"/>
              <w:right w:val="nil"/>
            </w:tcBorders>
            <w:shd w:val="clear" w:color="000000" w:fill="C5D9F1"/>
            <w:vAlign w:val="center"/>
          </w:tcPr>
          <w:p w:rsidR="00FB74AF" w:rsidRDefault="00FB74AF" w:rsidP="00FB74AF">
            <w:pPr>
              <w:jc w:val="center"/>
              <w:rPr>
                <w:sz w:val="20"/>
                <w:szCs w:val="20"/>
              </w:rPr>
            </w:pPr>
            <w:r>
              <w:rPr>
                <w:sz w:val="20"/>
                <w:szCs w:val="20"/>
              </w:rPr>
              <w:t>0,00</w:t>
            </w:r>
          </w:p>
        </w:tc>
        <w:tc>
          <w:tcPr>
            <w:tcW w:w="1417" w:type="dxa"/>
            <w:tcBorders>
              <w:top w:val="single" w:sz="4" w:space="0" w:color="auto"/>
              <w:left w:val="single" w:sz="4" w:space="0" w:color="auto"/>
              <w:bottom w:val="single" w:sz="4" w:space="0" w:color="auto"/>
              <w:right w:val="nil"/>
            </w:tcBorders>
            <w:shd w:val="clear" w:color="000000" w:fill="C5D9F1"/>
            <w:vAlign w:val="center"/>
          </w:tcPr>
          <w:p w:rsidR="00FB74AF" w:rsidRDefault="00FB74AF" w:rsidP="00FB74AF">
            <w:pPr>
              <w:jc w:val="center"/>
              <w:rPr>
                <w:sz w:val="20"/>
                <w:szCs w:val="20"/>
              </w:rPr>
            </w:pPr>
            <w:r>
              <w:rPr>
                <w:sz w:val="20"/>
                <w:szCs w:val="20"/>
              </w:rPr>
              <w:t>0,00</w:t>
            </w:r>
          </w:p>
        </w:tc>
        <w:tc>
          <w:tcPr>
            <w:tcW w:w="1276" w:type="dxa"/>
            <w:tcBorders>
              <w:top w:val="single" w:sz="4" w:space="0" w:color="auto"/>
              <w:left w:val="single" w:sz="4" w:space="0" w:color="auto"/>
              <w:bottom w:val="single" w:sz="4" w:space="0" w:color="auto"/>
              <w:right w:val="nil"/>
            </w:tcBorders>
            <w:shd w:val="clear" w:color="000000" w:fill="C5D9F1"/>
            <w:vAlign w:val="center"/>
          </w:tcPr>
          <w:p w:rsidR="00FB74AF" w:rsidRDefault="00FB74AF" w:rsidP="00FB74AF">
            <w:pPr>
              <w:jc w:val="center"/>
              <w:rPr>
                <w:sz w:val="20"/>
                <w:szCs w:val="20"/>
              </w:rPr>
            </w:pPr>
            <w:r>
              <w:rPr>
                <w:sz w:val="20"/>
                <w:szCs w:val="20"/>
              </w:rPr>
              <w:t>0,00</w:t>
            </w:r>
          </w:p>
        </w:tc>
        <w:tc>
          <w:tcPr>
            <w:tcW w:w="1276" w:type="dxa"/>
            <w:tcBorders>
              <w:top w:val="single" w:sz="4" w:space="0" w:color="auto"/>
              <w:left w:val="single" w:sz="4" w:space="0" w:color="auto"/>
              <w:bottom w:val="single" w:sz="4" w:space="0" w:color="auto"/>
              <w:right w:val="nil"/>
            </w:tcBorders>
            <w:shd w:val="clear" w:color="000000" w:fill="C5D9F1"/>
            <w:vAlign w:val="center"/>
          </w:tcPr>
          <w:p w:rsidR="00FB74AF" w:rsidRDefault="00FB74AF" w:rsidP="00FB74AF">
            <w:pPr>
              <w:jc w:val="center"/>
              <w:rPr>
                <w:sz w:val="20"/>
                <w:szCs w:val="20"/>
              </w:rPr>
            </w:pPr>
            <w:r>
              <w:rPr>
                <w:sz w:val="20"/>
                <w:szCs w:val="20"/>
              </w:rPr>
              <w:t>0,00</w:t>
            </w:r>
          </w:p>
        </w:tc>
        <w:tc>
          <w:tcPr>
            <w:tcW w:w="1417" w:type="dxa"/>
            <w:tcBorders>
              <w:top w:val="single" w:sz="4" w:space="0" w:color="auto"/>
              <w:left w:val="single" w:sz="4" w:space="0" w:color="auto"/>
              <w:bottom w:val="single" w:sz="4" w:space="0" w:color="auto"/>
              <w:right w:val="nil"/>
            </w:tcBorders>
            <w:shd w:val="clear" w:color="000000" w:fill="C5D9F1"/>
            <w:vAlign w:val="center"/>
          </w:tcPr>
          <w:p w:rsidR="00FB74AF" w:rsidRPr="00FB74AF" w:rsidRDefault="00FB74AF" w:rsidP="00FB74AF">
            <w:pPr>
              <w:jc w:val="center"/>
              <w:rPr>
                <w:bCs/>
                <w:sz w:val="20"/>
                <w:szCs w:val="20"/>
              </w:rPr>
            </w:pPr>
            <w:r w:rsidRPr="00FB74AF">
              <w:rPr>
                <w:bCs/>
                <w:sz w:val="20"/>
                <w:szCs w:val="20"/>
              </w:rPr>
              <w:t>0,00</w:t>
            </w:r>
          </w:p>
        </w:tc>
      </w:tr>
      <w:tr w:rsidR="00FB74AF" w:rsidRPr="00D37B26" w:rsidTr="00C652DE">
        <w:tc>
          <w:tcPr>
            <w:tcW w:w="1437" w:type="dxa"/>
            <w:gridSpan w:val="2"/>
            <w:tcBorders>
              <w:top w:val="single" w:sz="4" w:space="0" w:color="000000"/>
              <w:left w:val="single" w:sz="4" w:space="0" w:color="000000"/>
              <w:bottom w:val="single" w:sz="4" w:space="0" w:color="000000"/>
              <w:right w:val="single" w:sz="4" w:space="0" w:color="000000"/>
            </w:tcBorders>
            <w:hideMark/>
          </w:tcPr>
          <w:p w:rsidR="00FB74AF" w:rsidRPr="00D37B26" w:rsidRDefault="00FB74AF" w:rsidP="00FB74AF">
            <w:pPr>
              <w:pStyle w:val="aa"/>
              <w:shd w:val="clear" w:color="auto" w:fill="FFFFFF"/>
              <w:jc w:val="center"/>
              <w:rPr>
                <w:b/>
              </w:rPr>
            </w:pPr>
            <w:r w:rsidRPr="00D37B26">
              <w:rPr>
                <w:b/>
              </w:rPr>
              <w:t>Итого, руб.</w:t>
            </w:r>
          </w:p>
        </w:tc>
        <w:tc>
          <w:tcPr>
            <w:tcW w:w="1275" w:type="dxa"/>
            <w:tcBorders>
              <w:top w:val="single" w:sz="4" w:space="0" w:color="auto"/>
              <w:left w:val="single" w:sz="4" w:space="0" w:color="auto"/>
              <w:bottom w:val="single" w:sz="4" w:space="0" w:color="auto"/>
              <w:right w:val="nil"/>
            </w:tcBorders>
            <w:shd w:val="clear" w:color="000000" w:fill="FFFF00"/>
            <w:vAlign w:val="center"/>
          </w:tcPr>
          <w:p w:rsidR="00FB74AF" w:rsidRPr="00FB74AF" w:rsidRDefault="00FB74AF" w:rsidP="009D4FBB">
            <w:pPr>
              <w:jc w:val="center"/>
              <w:rPr>
                <w:b/>
                <w:bCs/>
                <w:sz w:val="20"/>
                <w:szCs w:val="20"/>
              </w:rPr>
            </w:pPr>
            <w:r w:rsidRPr="00FB74AF">
              <w:rPr>
                <w:b/>
                <w:bCs/>
                <w:sz w:val="20"/>
                <w:szCs w:val="20"/>
              </w:rPr>
              <w:t>3 6</w:t>
            </w:r>
            <w:r w:rsidR="009D4FBB">
              <w:rPr>
                <w:b/>
                <w:bCs/>
                <w:sz w:val="20"/>
                <w:szCs w:val="20"/>
              </w:rPr>
              <w:t>45</w:t>
            </w:r>
            <w:r w:rsidRPr="00FB74AF">
              <w:rPr>
                <w:b/>
                <w:bCs/>
                <w:sz w:val="20"/>
                <w:szCs w:val="20"/>
              </w:rPr>
              <w:t xml:space="preserve"> 9</w:t>
            </w:r>
            <w:r w:rsidR="009D4FBB">
              <w:rPr>
                <w:b/>
                <w:bCs/>
                <w:sz w:val="20"/>
                <w:szCs w:val="20"/>
              </w:rPr>
              <w:t>1</w:t>
            </w:r>
            <w:r w:rsidRPr="00FB74AF">
              <w:rPr>
                <w:b/>
                <w:bCs/>
                <w:sz w:val="20"/>
                <w:szCs w:val="20"/>
              </w:rPr>
              <w:t>0,</w:t>
            </w:r>
            <w:r w:rsidR="009D4FBB">
              <w:rPr>
                <w:b/>
                <w:bCs/>
                <w:sz w:val="20"/>
                <w:szCs w:val="20"/>
              </w:rPr>
              <w:t>8</w:t>
            </w:r>
            <w:r w:rsidRPr="00FB74AF">
              <w:rPr>
                <w:b/>
                <w:bCs/>
                <w:sz w:val="20"/>
                <w:szCs w:val="20"/>
              </w:rPr>
              <w:t>1</w:t>
            </w:r>
          </w:p>
        </w:tc>
        <w:tc>
          <w:tcPr>
            <w:tcW w:w="1418" w:type="dxa"/>
            <w:tcBorders>
              <w:top w:val="single" w:sz="4" w:space="0" w:color="auto"/>
              <w:left w:val="single" w:sz="4" w:space="0" w:color="auto"/>
              <w:bottom w:val="single" w:sz="4" w:space="0" w:color="auto"/>
              <w:right w:val="nil"/>
            </w:tcBorders>
            <w:shd w:val="clear" w:color="000000" w:fill="FFFF00"/>
            <w:vAlign w:val="center"/>
          </w:tcPr>
          <w:p w:rsidR="00FB74AF" w:rsidRPr="00FB74AF" w:rsidRDefault="00FB74AF" w:rsidP="00FB74AF">
            <w:pPr>
              <w:jc w:val="center"/>
              <w:rPr>
                <w:b/>
                <w:bCs/>
                <w:sz w:val="20"/>
                <w:szCs w:val="20"/>
              </w:rPr>
            </w:pPr>
            <w:r w:rsidRPr="00FB74AF">
              <w:rPr>
                <w:b/>
                <w:bCs/>
                <w:sz w:val="20"/>
                <w:szCs w:val="20"/>
              </w:rPr>
              <w:t>3 320 090,12</w:t>
            </w:r>
          </w:p>
        </w:tc>
        <w:tc>
          <w:tcPr>
            <w:tcW w:w="1276" w:type="dxa"/>
            <w:tcBorders>
              <w:top w:val="single" w:sz="4" w:space="0" w:color="auto"/>
              <w:left w:val="single" w:sz="4" w:space="0" w:color="auto"/>
              <w:bottom w:val="single" w:sz="4" w:space="0" w:color="auto"/>
              <w:right w:val="nil"/>
            </w:tcBorders>
            <w:shd w:val="clear" w:color="000000" w:fill="FFFF00"/>
            <w:vAlign w:val="center"/>
          </w:tcPr>
          <w:p w:rsidR="00FB74AF" w:rsidRPr="00FB74AF" w:rsidRDefault="00FB74AF" w:rsidP="00FB74AF">
            <w:pPr>
              <w:jc w:val="center"/>
              <w:rPr>
                <w:b/>
                <w:bCs/>
                <w:sz w:val="20"/>
                <w:szCs w:val="20"/>
              </w:rPr>
            </w:pPr>
            <w:r w:rsidRPr="00FB74AF">
              <w:rPr>
                <w:b/>
                <w:bCs/>
                <w:sz w:val="20"/>
                <w:szCs w:val="20"/>
              </w:rPr>
              <w:t>3 320 090,12</w:t>
            </w:r>
          </w:p>
        </w:tc>
        <w:tc>
          <w:tcPr>
            <w:tcW w:w="1417" w:type="dxa"/>
            <w:tcBorders>
              <w:top w:val="single" w:sz="4" w:space="0" w:color="auto"/>
              <w:left w:val="single" w:sz="4" w:space="0" w:color="auto"/>
              <w:bottom w:val="single" w:sz="4" w:space="0" w:color="auto"/>
              <w:right w:val="nil"/>
            </w:tcBorders>
            <w:shd w:val="clear" w:color="000000" w:fill="FFFF00"/>
            <w:vAlign w:val="center"/>
          </w:tcPr>
          <w:p w:rsidR="00FB74AF" w:rsidRPr="00FB74AF" w:rsidRDefault="00FB74AF" w:rsidP="00FB74AF">
            <w:pPr>
              <w:jc w:val="center"/>
              <w:rPr>
                <w:b/>
                <w:bCs/>
                <w:sz w:val="20"/>
                <w:szCs w:val="20"/>
              </w:rPr>
            </w:pPr>
            <w:r w:rsidRPr="00FB74AF">
              <w:rPr>
                <w:b/>
                <w:bCs/>
                <w:sz w:val="20"/>
                <w:szCs w:val="20"/>
              </w:rPr>
              <w:t>3 320 090,12</w:t>
            </w:r>
          </w:p>
        </w:tc>
        <w:tc>
          <w:tcPr>
            <w:tcW w:w="1276" w:type="dxa"/>
            <w:tcBorders>
              <w:top w:val="single" w:sz="4" w:space="0" w:color="auto"/>
              <w:left w:val="single" w:sz="4" w:space="0" w:color="auto"/>
              <w:bottom w:val="single" w:sz="4" w:space="0" w:color="auto"/>
              <w:right w:val="nil"/>
            </w:tcBorders>
            <w:shd w:val="clear" w:color="000000" w:fill="FFFF00"/>
            <w:vAlign w:val="center"/>
          </w:tcPr>
          <w:p w:rsidR="00FB74AF" w:rsidRPr="00FB74AF" w:rsidRDefault="00FB74AF" w:rsidP="00FB74AF">
            <w:pPr>
              <w:jc w:val="center"/>
              <w:rPr>
                <w:b/>
                <w:bCs/>
                <w:sz w:val="20"/>
                <w:szCs w:val="20"/>
              </w:rPr>
            </w:pPr>
            <w:r w:rsidRPr="00FB74AF">
              <w:rPr>
                <w:b/>
                <w:bCs/>
                <w:sz w:val="20"/>
                <w:szCs w:val="20"/>
              </w:rPr>
              <w:t>3 320 090,12</w:t>
            </w:r>
          </w:p>
        </w:tc>
        <w:tc>
          <w:tcPr>
            <w:tcW w:w="1276" w:type="dxa"/>
            <w:tcBorders>
              <w:top w:val="single" w:sz="4" w:space="0" w:color="auto"/>
              <w:left w:val="single" w:sz="4" w:space="0" w:color="auto"/>
              <w:bottom w:val="single" w:sz="4" w:space="0" w:color="auto"/>
              <w:right w:val="nil"/>
            </w:tcBorders>
            <w:shd w:val="clear" w:color="000000" w:fill="FFFF00"/>
            <w:vAlign w:val="center"/>
          </w:tcPr>
          <w:p w:rsidR="00FB74AF" w:rsidRPr="00FB74AF" w:rsidRDefault="00FB74AF" w:rsidP="00FB74AF">
            <w:pPr>
              <w:jc w:val="center"/>
              <w:rPr>
                <w:b/>
                <w:bCs/>
                <w:sz w:val="20"/>
                <w:szCs w:val="20"/>
              </w:rPr>
            </w:pPr>
            <w:r w:rsidRPr="00FB74AF">
              <w:rPr>
                <w:b/>
                <w:bCs/>
                <w:sz w:val="20"/>
                <w:szCs w:val="20"/>
              </w:rPr>
              <w:t>3 320 090,12</w:t>
            </w:r>
          </w:p>
        </w:tc>
        <w:tc>
          <w:tcPr>
            <w:tcW w:w="1417" w:type="dxa"/>
            <w:tcBorders>
              <w:top w:val="single" w:sz="4" w:space="0" w:color="auto"/>
              <w:left w:val="single" w:sz="4" w:space="0" w:color="auto"/>
              <w:bottom w:val="single" w:sz="4" w:space="0" w:color="auto"/>
              <w:right w:val="nil"/>
            </w:tcBorders>
            <w:shd w:val="clear" w:color="000000" w:fill="FFFF00"/>
            <w:vAlign w:val="center"/>
          </w:tcPr>
          <w:p w:rsidR="00FB74AF" w:rsidRPr="00FB74AF" w:rsidRDefault="00FB74AF" w:rsidP="00EB1067">
            <w:pPr>
              <w:jc w:val="center"/>
              <w:rPr>
                <w:b/>
                <w:bCs/>
                <w:sz w:val="20"/>
                <w:szCs w:val="20"/>
              </w:rPr>
            </w:pPr>
            <w:r w:rsidRPr="00FB74AF">
              <w:rPr>
                <w:b/>
                <w:bCs/>
                <w:sz w:val="20"/>
                <w:szCs w:val="20"/>
              </w:rPr>
              <w:t>20 2</w:t>
            </w:r>
            <w:r w:rsidR="00EB1067">
              <w:rPr>
                <w:b/>
                <w:bCs/>
                <w:sz w:val="20"/>
                <w:szCs w:val="20"/>
              </w:rPr>
              <w:t>46</w:t>
            </w:r>
            <w:r w:rsidRPr="00FB74AF">
              <w:rPr>
                <w:b/>
                <w:bCs/>
                <w:sz w:val="20"/>
                <w:szCs w:val="20"/>
              </w:rPr>
              <w:t xml:space="preserve"> </w:t>
            </w:r>
            <w:r w:rsidR="00EB1067">
              <w:rPr>
                <w:b/>
                <w:bCs/>
                <w:sz w:val="20"/>
                <w:szCs w:val="20"/>
              </w:rPr>
              <w:t>361</w:t>
            </w:r>
            <w:r w:rsidRPr="00FB74AF">
              <w:rPr>
                <w:b/>
                <w:bCs/>
                <w:sz w:val="20"/>
                <w:szCs w:val="20"/>
              </w:rPr>
              <w:t>,</w:t>
            </w:r>
            <w:r w:rsidR="00EB1067">
              <w:rPr>
                <w:b/>
                <w:bCs/>
                <w:sz w:val="20"/>
                <w:szCs w:val="20"/>
              </w:rPr>
              <w:t>41</w:t>
            </w:r>
          </w:p>
        </w:tc>
      </w:tr>
    </w:tbl>
    <w:p w:rsidR="0027771A" w:rsidRDefault="0027771A" w:rsidP="0070510A">
      <w:pPr>
        <w:ind w:left="360"/>
        <w:jc w:val="center"/>
      </w:pPr>
    </w:p>
    <w:p w:rsidR="00FB74AF" w:rsidRDefault="00FB74AF" w:rsidP="0070510A">
      <w:pPr>
        <w:ind w:left="360"/>
        <w:jc w:val="center"/>
      </w:pPr>
    </w:p>
    <w:p w:rsidR="0070510A" w:rsidRPr="00D37B26" w:rsidRDefault="0070510A" w:rsidP="0070510A">
      <w:pPr>
        <w:ind w:left="360"/>
        <w:jc w:val="center"/>
      </w:pPr>
      <w:r w:rsidRPr="00D37B26">
        <w:t xml:space="preserve">Подраздел </w:t>
      </w:r>
      <w:r w:rsidRPr="00D37B26">
        <w:rPr>
          <w:lang w:val="en-US"/>
        </w:rPr>
        <w:t>II</w:t>
      </w:r>
    </w:p>
    <w:p w:rsidR="00D37B26" w:rsidRPr="00D37B26" w:rsidRDefault="0070510A" w:rsidP="00D37B26">
      <w:pPr>
        <w:pStyle w:val="ConsPlusCell"/>
        <w:widowControl/>
        <w:jc w:val="both"/>
        <w:rPr>
          <w:rFonts w:ascii="Times New Roman" w:hAnsi="Times New Roman" w:cs="Times New Roman"/>
          <w:sz w:val="24"/>
          <w:szCs w:val="24"/>
        </w:rPr>
      </w:pPr>
      <w:r w:rsidRPr="00D37B26">
        <w:rPr>
          <w:rFonts w:ascii="Times New Roman" w:hAnsi="Times New Roman" w:cs="Times New Roman"/>
          <w:sz w:val="24"/>
          <w:szCs w:val="24"/>
        </w:rPr>
        <w:t xml:space="preserve">Подпрограмма 2 </w:t>
      </w:r>
      <w:r w:rsidR="00D37B26" w:rsidRPr="00D37B26">
        <w:rPr>
          <w:rFonts w:ascii="Times New Roman" w:hAnsi="Times New Roman" w:cs="Times New Roman"/>
          <w:sz w:val="24"/>
          <w:szCs w:val="24"/>
        </w:rPr>
        <w:t>«Обеспечение общественной безопасности в Осташковском городском округе»</w:t>
      </w:r>
    </w:p>
    <w:p w:rsidR="0070510A" w:rsidRPr="00D37B26" w:rsidRDefault="0070510A" w:rsidP="0070510A">
      <w:pPr>
        <w:pStyle w:val="ConsPlusCell"/>
        <w:widowControl/>
        <w:jc w:val="center"/>
        <w:rPr>
          <w:rFonts w:ascii="Times New Roman" w:hAnsi="Times New Roman" w:cs="Times New Roman"/>
          <w:sz w:val="24"/>
          <w:szCs w:val="24"/>
        </w:rPr>
      </w:pPr>
      <w:r w:rsidRPr="00D37B26">
        <w:rPr>
          <w:rFonts w:ascii="Times New Roman" w:hAnsi="Times New Roman" w:cs="Times New Roman"/>
          <w:sz w:val="24"/>
          <w:szCs w:val="24"/>
        </w:rPr>
        <w:t>Глава 1 Задачи подпрограммы 2</w:t>
      </w:r>
    </w:p>
    <w:p w:rsidR="0070510A" w:rsidRPr="00D37B26" w:rsidRDefault="0070510A" w:rsidP="0070510A">
      <w:pPr>
        <w:pStyle w:val="ConsPlusCell"/>
        <w:widowControl/>
        <w:jc w:val="center"/>
        <w:rPr>
          <w:rFonts w:ascii="Times New Roman" w:hAnsi="Times New Roman" w:cs="Times New Roman"/>
          <w:sz w:val="24"/>
          <w:szCs w:val="24"/>
        </w:rPr>
      </w:pPr>
    </w:p>
    <w:p w:rsidR="0070510A" w:rsidRPr="00E47BE6" w:rsidRDefault="00D37B26" w:rsidP="00D37B26">
      <w:pPr>
        <w:pStyle w:val="ConsPlusCell"/>
        <w:widowControl/>
        <w:jc w:val="both"/>
        <w:rPr>
          <w:rFonts w:ascii="Times New Roman" w:hAnsi="Times New Roman" w:cs="Times New Roman"/>
          <w:sz w:val="24"/>
          <w:szCs w:val="24"/>
        </w:rPr>
      </w:pPr>
      <w:r w:rsidRPr="00E47BE6">
        <w:rPr>
          <w:rFonts w:ascii="Times New Roman" w:hAnsi="Times New Roman" w:cs="Times New Roman"/>
          <w:sz w:val="24"/>
          <w:szCs w:val="24"/>
        </w:rPr>
        <w:t>Реализация подпрограммы 2</w:t>
      </w:r>
      <w:r w:rsidR="00FB74AF">
        <w:rPr>
          <w:rFonts w:ascii="Times New Roman" w:hAnsi="Times New Roman" w:cs="Times New Roman"/>
          <w:sz w:val="24"/>
          <w:szCs w:val="24"/>
        </w:rPr>
        <w:t xml:space="preserve"> </w:t>
      </w:r>
      <w:r w:rsidRPr="00E47BE6">
        <w:rPr>
          <w:rFonts w:ascii="Times New Roman" w:hAnsi="Times New Roman" w:cs="Times New Roman"/>
          <w:sz w:val="24"/>
          <w:szCs w:val="24"/>
        </w:rPr>
        <w:t xml:space="preserve">«Обеспечение общественной безопасности в Осташковском городском округе» </w:t>
      </w:r>
      <w:r w:rsidR="0070510A" w:rsidRPr="00E47BE6">
        <w:rPr>
          <w:rFonts w:ascii="Times New Roman" w:hAnsi="Times New Roman" w:cs="Times New Roman"/>
          <w:sz w:val="24"/>
          <w:szCs w:val="24"/>
        </w:rPr>
        <w:t>связана с решением следующих задач:</w:t>
      </w:r>
    </w:p>
    <w:p w:rsidR="00CF10D3" w:rsidRPr="00DF1E89" w:rsidRDefault="0070510A" w:rsidP="00CF10D3">
      <w:pPr>
        <w:pStyle w:val="a3"/>
        <w:jc w:val="both"/>
      </w:pPr>
      <w:r w:rsidRPr="00DF1E89">
        <w:t xml:space="preserve">а) задача 1 </w:t>
      </w:r>
      <w:r w:rsidR="00CF10D3" w:rsidRPr="00DF1E89">
        <w:t>Снижение преступности на территории Осташковского городского округа</w:t>
      </w:r>
    </w:p>
    <w:p w:rsidR="00CF10D3" w:rsidRPr="00DF1E89" w:rsidRDefault="00CF10D3" w:rsidP="00CF10D3">
      <w:pPr>
        <w:pStyle w:val="a3"/>
        <w:jc w:val="both"/>
      </w:pPr>
      <w:r w:rsidRPr="00DF1E89">
        <w:lastRenderedPageBreak/>
        <w:t>Показатель 1: Удельный вес преступлений, совершенных в состоянии алкогольного опьянения</w:t>
      </w:r>
    </w:p>
    <w:p w:rsidR="00CF10D3" w:rsidRPr="00DF1E89" w:rsidRDefault="00CF10D3" w:rsidP="00CF10D3">
      <w:pPr>
        <w:pStyle w:val="a3"/>
        <w:jc w:val="both"/>
      </w:pPr>
      <w:r w:rsidRPr="00DF1E89">
        <w:t>Показатель 2: Удельный вес преступлений, совершенных несовершеннолетними</w:t>
      </w:r>
    </w:p>
    <w:p w:rsidR="00CF10D3" w:rsidRPr="00DF1E89" w:rsidRDefault="0070510A" w:rsidP="00CF10D3">
      <w:pPr>
        <w:pStyle w:val="a3"/>
        <w:jc w:val="both"/>
      </w:pPr>
      <w:r w:rsidRPr="00DF1E89">
        <w:t xml:space="preserve">б) задача 2 </w:t>
      </w:r>
      <w:r w:rsidR="00CF10D3" w:rsidRPr="00DF1E89">
        <w:t xml:space="preserve">Объединение усилий </w:t>
      </w:r>
      <w:r w:rsidR="000E1E26" w:rsidRPr="00DF1E89">
        <w:t>А</w:t>
      </w:r>
      <w:r w:rsidR="00CF10D3" w:rsidRPr="00DF1E89">
        <w:t>дминистрации Осташковского городского округа, правоохранительных органов и общественных организаций в противодействии преступным явлениям.</w:t>
      </w:r>
    </w:p>
    <w:p w:rsidR="00CF10D3" w:rsidRPr="00DF1E89" w:rsidRDefault="00CF10D3" w:rsidP="00CF10D3">
      <w:pPr>
        <w:pStyle w:val="a3"/>
        <w:jc w:val="both"/>
      </w:pPr>
      <w:r w:rsidRPr="00DF1E89">
        <w:t>Показатель: Количество проведенных волонтерских акций, направленных на пропаганду здорового образа жизни и противодействию роста преступности в молодежной среде</w:t>
      </w:r>
    </w:p>
    <w:p w:rsidR="0070510A" w:rsidRPr="00DF1E89" w:rsidRDefault="0070510A" w:rsidP="0070510A">
      <w:pPr>
        <w:ind w:hanging="360"/>
        <w:jc w:val="center"/>
      </w:pPr>
      <w:r w:rsidRPr="00DF1E89">
        <w:t>Глава 2. Мероприятия подпрограммы 2</w:t>
      </w:r>
    </w:p>
    <w:p w:rsidR="0070510A" w:rsidRPr="00DF1E89" w:rsidRDefault="0070510A" w:rsidP="0070510A">
      <w:pPr>
        <w:shd w:val="clear" w:color="auto" w:fill="FFFFFF"/>
        <w:ind w:hanging="360"/>
        <w:jc w:val="both"/>
      </w:pPr>
    </w:p>
    <w:p w:rsidR="0070510A" w:rsidRPr="00DF1E89" w:rsidRDefault="0070510A" w:rsidP="0070510A">
      <w:pPr>
        <w:shd w:val="clear" w:color="auto" w:fill="FFFFFF"/>
        <w:ind w:hanging="360"/>
        <w:jc w:val="both"/>
      </w:pPr>
      <w:r w:rsidRPr="00DF1E89">
        <w:t xml:space="preserve"> </w:t>
      </w:r>
      <w:r w:rsidR="007D3594" w:rsidRPr="00DF1E89">
        <w:t xml:space="preserve">            </w:t>
      </w:r>
      <w:r w:rsidRPr="00DF1E89">
        <w:t xml:space="preserve">Решение задачи 1 </w:t>
      </w:r>
      <w:r w:rsidR="00CF10D3" w:rsidRPr="00DF1E89">
        <w:t>Снижение преступности на территории Осташковского городского округа</w:t>
      </w:r>
      <w:r w:rsidRPr="00DF1E89">
        <w:t xml:space="preserve"> осуществляется посредством выполнения следующих административных мероприятий и мероприятий подпрограммы 2:</w:t>
      </w:r>
    </w:p>
    <w:p w:rsidR="0070510A" w:rsidRPr="00DF1E89" w:rsidRDefault="007D3594" w:rsidP="0070510A">
      <w:pPr>
        <w:shd w:val="clear" w:color="auto" w:fill="FFFFFF"/>
        <w:ind w:hanging="360"/>
        <w:jc w:val="both"/>
      </w:pPr>
      <w:r w:rsidRPr="00DF1E89">
        <w:t xml:space="preserve">            </w:t>
      </w:r>
      <w:r w:rsidR="00CF10D3" w:rsidRPr="00DF1E89">
        <w:t>Мероприятие 1.001 "Оснащение техникой видеонаблюдения мест массового пребывания граждан с целью обеспечения общественного порядка"</w:t>
      </w:r>
    </w:p>
    <w:p w:rsidR="00DE008D" w:rsidRPr="00DF1E89" w:rsidRDefault="007D3594" w:rsidP="00DE008D">
      <w:pPr>
        <w:shd w:val="clear" w:color="auto" w:fill="FFFFFF"/>
        <w:ind w:hanging="360"/>
        <w:jc w:val="both"/>
      </w:pPr>
      <w:r w:rsidRPr="00DF1E89">
        <w:t xml:space="preserve">            </w:t>
      </w:r>
      <w:r w:rsidR="00DE008D" w:rsidRPr="00DF1E89">
        <w:t>Мероприятие 1.002 "Обслу</w:t>
      </w:r>
      <w:r w:rsidR="008A29C8">
        <w:t>живание системы видеонаблюдения</w:t>
      </w:r>
    </w:p>
    <w:p w:rsidR="00CF10D3" w:rsidRPr="00DF1E89" w:rsidRDefault="007D3594" w:rsidP="0070510A">
      <w:pPr>
        <w:shd w:val="clear" w:color="auto" w:fill="FFFFFF"/>
        <w:ind w:hanging="360"/>
        <w:jc w:val="both"/>
      </w:pPr>
      <w:r w:rsidRPr="00DF1E89">
        <w:t xml:space="preserve">           </w:t>
      </w:r>
      <w:r w:rsidR="00CF10D3" w:rsidRPr="00DF1E89">
        <w:t>Административное мероприятие 1.00</w:t>
      </w:r>
      <w:r w:rsidR="00DE008D" w:rsidRPr="00DF1E89">
        <w:t>3</w:t>
      </w:r>
      <w:r w:rsidR="00CF10D3" w:rsidRPr="00DF1E89">
        <w:t xml:space="preserve"> "</w:t>
      </w:r>
      <w:r w:rsidR="000E1E26" w:rsidRPr="00DF1E89">
        <w:t>Проведение оперативно-профилактического мероприятия "Правопорядок" в общественных местах при проведении общественно-политических, культурно-зрелищных и спортивно-массовых мероприятий"</w:t>
      </w:r>
    </w:p>
    <w:p w:rsidR="0070510A" w:rsidRPr="00DF1E89" w:rsidRDefault="007D3594" w:rsidP="00906F8E">
      <w:pPr>
        <w:shd w:val="clear" w:color="auto" w:fill="FFFFFF"/>
        <w:ind w:hanging="360"/>
        <w:jc w:val="both"/>
      </w:pPr>
      <w:r w:rsidRPr="00DF1E89">
        <w:t xml:space="preserve">            </w:t>
      </w:r>
      <w:r w:rsidR="0070510A" w:rsidRPr="00DF1E89">
        <w:t>Решение задачи 2</w:t>
      </w:r>
      <w:r w:rsidR="000E1E26" w:rsidRPr="00DF1E89">
        <w:t xml:space="preserve"> </w:t>
      </w:r>
      <w:r w:rsidR="00CF10D3" w:rsidRPr="00DF1E89">
        <w:t xml:space="preserve">Объединение усилий </w:t>
      </w:r>
      <w:r w:rsidR="000E1E26" w:rsidRPr="00DF1E89">
        <w:t>А</w:t>
      </w:r>
      <w:r w:rsidR="00CF10D3" w:rsidRPr="00DF1E89">
        <w:t>дминистрации Осташковского городского округа, правоохранительных органов и общественных организаций в прот</w:t>
      </w:r>
      <w:r w:rsidR="00906F8E" w:rsidRPr="00DF1E89">
        <w:t xml:space="preserve">иводействии преступным явлениям </w:t>
      </w:r>
      <w:r w:rsidR="0070510A" w:rsidRPr="00DF1E89">
        <w:t>осуществляется посредством выполнения следующих административных мероприятий и мероприятий подпрограммы 2:</w:t>
      </w:r>
    </w:p>
    <w:p w:rsidR="00906F8E" w:rsidRPr="00DF1E89" w:rsidRDefault="007D3594" w:rsidP="00906F8E">
      <w:pPr>
        <w:shd w:val="clear" w:color="auto" w:fill="FFFFFF"/>
        <w:ind w:hanging="360"/>
        <w:jc w:val="both"/>
      </w:pPr>
      <w:r w:rsidRPr="00DF1E89">
        <w:t xml:space="preserve">            </w:t>
      </w:r>
      <w:r w:rsidR="00906F8E" w:rsidRPr="00DF1E89">
        <w:t xml:space="preserve">Административное мероприятие 2.001 "Организация и проведение заседаний </w:t>
      </w:r>
      <w:r w:rsidR="00F47E68" w:rsidRPr="00DF1E89">
        <w:t>а</w:t>
      </w:r>
      <w:r w:rsidR="00906F8E" w:rsidRPr="00DF1E89">
        <w:t>нтинаркотической комиссии Осташковско</w:t>
      </w:r>
      <w:r w:rsidR="008A29C8">
        <w:t>го</w:t>
      </w:r>
      <w:r w:rsidR="00906F8E" w:rsidRPr="00DF1E89">
        <w:t xml:space="preserve"> городско</w:t>
      </w:r>
      <w:r w:rsidR="008A29C8">
        <w:t>го</w:t>
      </w:r>
      <w:r w:rsidR="00906F8E" w:rsidRPr="00DF1E89">
        <w:t xml:space="preserve"> округ</w:t>
      </w:r>
      <w:r w:rsidR="008A29C8">
        <w:t>а</w:t>
      </w:r>
      <w:r w:rsidR="00906F8E" w:rsidRPr="00DF1E89">
        <w:t>"</w:t>
      </w:r>
    </w:p>
    <w:p w:rsidR="00906F8E" w:rsidRPr="00DF1E89" w:rsidRDefault="007D3594" w:rsidP="00906F8E">
      <w:pPr>
        <w:shd w:val="clear" w:color="auto" w:fill="FFFFFF"/>
        <w:ind w:hanging="360"/>
        <w:jc w:val="both"/>
      </w:pPr>
      <w:r w:rsidRPr="00DF1E89">
        <w:t xml:space="preserve">            </w:t>
      </w:r>
      <w:r w:rsidR="00906F8E" w:rsidRPr="00DF1E89">
        <w:t>Административное мероприятие 2.002 "Организация и проведение заседаний Межведомственной комиссии по общественной безопасности и профилактике правонарушений в Осташковском городском округе"</w:t>
      </w:r>
    </w:p>
    <w:p w:rsidR="00196654" w:rsidRDefault="007D3594" w:rsidP="00196654">
      <w:pPr>
        <w:shd w:val="clear" w:color="auto" w:fill="FFFFFF"/>
        <w:ind w:hanging="360"/>
        <w:jc w:val="both"/>
      </w:pPr>
      <w:r w:rsidRPr="00DF1E89">
        <w:t xml:space="preserve">           </w:t>
      </w:r>
    </w:p>
    <w:p w:rsidR="0070510A" w:rsidRPr="00CF10D3" w:rsidRDefault="007D3594" w:rsidP="00196654">
      <w:pPr>
        <w:shd w:val="clear" w:color="auto" w:fill="FFFFFF"/>
        <w:ind w:hanging="360"/>
        <w:jc w:val="both"/>
      </w:pPr>
      <w:r>
        <w:t xml:space="preserve">           </w:t>
      </w:r>
      <w:r w:rsidR="0070510A" w:rsidRPr="00CF10D3">
        <w:t xml:space="preserve">Выполнение каждого мероприятия подпрограммы 2 оценивается с помощью показателей, перечень которых и их значения по годам реализации муниципальной программы приведены в </w:t>
      </w:r>
      <w:r w:rsidR="0070510A" w:rsidRPr="008A29C8">
        <w:rPr>
          <w:b/>
        </w:rPr>
        <w:t>приложении 1</w:t>
      </w:r>
      <w:r w:rsidR="0070510A" w:rsidRPr="00CF10D3">
        <w:t xml:space="preserve"> к настоящей муниципальной программе.</w:t>
      </w:r>
    </w:p>
    <w:p w:rsidR="008A29C8" w:rsidRDefault="008A29C8" w:rsidP="0070510A">
      <w:pPr>
        <w:ind w:left="360"/>
      </w:pPr>
    </w:p>
    <w:p w:rsidR="0070510A" w:rsidRPr="00906F8E" w:rsidRDefault="0070510A" w:rsidP="0070510A">
      <w:pPr>
        <w:ind w:left="360"/>
      </w:pPr>
      <w:r w:rsidRPr="00906F8E">
        <w:t>Глава 3. Финансовые ресурсы, необходимые для реализации подпрограммы 2</w:t>
      </w:r>
    </w:p>
    <w:p w:rsidR="0070510A" w:rsidRPr="00906F8E" w:rsidRDefault="0070510A" w:rsidP="0070510A">
      <w:pPr>
        <w:ind w:hanging="360"/>
        <w:jc w:val="both"/>
      </w:pPr>
    </w:p>
    <w:p w:rsidR="0070510A" w:rsidRPr="00906F8E" w:rsidRDefault="0070510A" w:rsidP="0070510A">
      <w:pPr>
        <w:ind w:hanging="360"/>
        <w:jc w:val="both"/>
      </w:pPr>
      <w:r w:rsidRPr="00906F8E">
        <w:t xml:space="preserve">     Общий объем бюджетных ассигнований, выделенный на реализацию подпрограммы 2</w:t>
      </w:r>
      <w:r w:rsidR="00F47E68">
        <w:t>,</w:t>
      </w:r>
      <w:r w:rsidRPr="00906F8E">
        <w:t xml:space="preserve"> составляет </w:t>
      </w:r>
      <w:r w:rsidR="00F34F4A" w:rsidRPr="00906F8E">
        <w:t>–</w:t>
      </w:r>
      <w:r w:rsidR="00247298">
        <w:t xml:space="preserve"> 2 420 000,0 </w:t>
      </w:r>
      <w:r w:rsidR="00F34F4A" w:rsidRPr="00906F8E">
        <w:rPr>
          <w:color w:val="3B2D36"/>
        </w:rPr>
        <w:t>ру</w:t>
      </w:r>
      <w:r w:rsidRPr="00906F8E">
        <w:t xml:space="preserve">блей.  </w:t>
      </w:r>
    </w:p>
    <w:p w:rsidR="0070510A" w:rsidRPr="00906F8E" w:rsidRDefault="0070510A" w:rsidP="0070510A">
      <w:pPr>
        <w:shd w:val="clear" w:color="auto" w:fill="FFFFFF"/>
        <w:autoSpaceDE w:val="0"/>
        <w:autoSpaceDN w:val="0"/>
        <w:adjustRightInd w:val="0"/>
        <w:ind w:hanging="360"/>
        <w:jc w:val="both"/>
      </w:pPr>
      <w:r w:rsidRPr="00906F8E">
        <w:t xml:space="preserve">     Объем бюджетных ассигнований, выделенный на реализацию подпрограммы 2, по годам реализации муниципальной программы в разрезе задач приведен в таблице 2.</w:t>
      </w:r>
    </w:p>
    <w:p w:rsidR="0070510A" w:rsidRPr="00906F8E" w:rsidRDefault="0070510A" w:rsidP="0070510A">
      <w:pPr>
        <w:shd w:val="clear" w:color="auto" w:fill="FFFFFF"/>
        <w:jc w:val="right"/>
      </w:pPr>
    </w:p>
    <w:p w:rsidR="0070510A" w:rsidRDefault="0070510A" w:rsidP="0070510A">
      <w:pPr>
        <w:shd w:val="clear" w:color="auto" w:fill="FFFFFF"/>
        <w:jc w:val="right"/>
        <w:rPr>
          <w:sz w:val="26"/>
          <w:szCs w:val="26"/>
        </w:rPr>
      </w:pPr>
      <w:r>
        <w:rPr>
          <w:sz w:val="26"/>
          <w:szCs w:val="26"/>
        </w:rPr>
        <w:t xml:space="preserve">Таблица 2 </w:t>
      </w:r>
    </w:p>
    <w:tbl>
      <w:tblPr>
        <w:tblW w:w="10412" w:type="dxa"/>
        <w:tblInd w:w="-1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7"/>
        <w:gridCol w:w="1420"/>
        <w:gridCol w:w="1134"/>
        <w:gridCol w:w="1134"/>
        <w:gridCol w:w="1276"/>
        <w:gridCol w:w="1275"/>
        <w:gridCol w:w="1134"/>
        <w:gridCol w:w="1276"/>
        <w:gridCol w:w="1276"/>
      </w:tblGrid>
      <w:tr w:rsidR="00596D2A" w:rsidRPr="00D37B26" w:rsidTr="008B6DDF">
        <w:trPr>
          <w:tblHeader/>
        </w:trPr>
        <w:tc>
          <w:tcPr>
            <w:tcW w:w="487" w:type="dxa"/>
            <w:vMerge w:val="restart"/>
            <w:tcBorders>
              <w:top w:val="single" w:sz="4" w:space="0" w:color="000000"/>
              <w:left w:val="single" w:sz="4" w:space="0" w:color="000000"/>
              <w:bottom w:val="single" w:sz="4" w:space="0" w:color="000000"/>
              <w:right w:val="single" w:sz="4" w:space="0" w:color="000000"/>
            </w:tcBorders>
            <w:vAlign w:val="center"/>
            <w:hideMark/>
          </w:tcPr>
          <w:p w:rsidR="00596D2A" w:rsidRPr="00D37B26" w:rsidRDefault="00596D2A" w:rsidP="00596D2A">
            <w:pPr>
              <w:pStyle w:val="aa"/>
              <w:shd w:val="clear" w:color="auto" w:fill="FFFFFF"/>
              <w:jc w:val="center"/>
            </w:pPr>
            <w:r w:rsidRPr="00D37B26">
              <w:t>№ п/п</w:t>
            </w:r>
          </w:p>
        </w:tc>
        <w:tc>
          <w:tcPr>
            <w:tcW w:w="1420" w:type="dxa"/>
            <w:vMerge w:val="restart"/>
            <w:tcBorders>
              <w:top w:val="single" w:sz="4" w:space="0" w:color="000000"/>
              <w:left w:val="single" w:sz="4" w:space="0" w:color="000000"/>
              <w:bottom w:val="single" w:sz="4" w:space="0" w:color="000000"/>
              <w:right w:val="single" w:sz="4" w:space="0" w:color="000000"/>
            </w:tcBorders>
            <w:vAlign w:val="center"/>
            <w:hideMark/>
          </w:tcPr>
          <w:p w:rsidR="00596D2A" w:rsidRPr="00D37B26" w:rsidRDefault="00184EF6" w:rsidP="00AE4D09">
            <w:pPr>
              <w:pStyle w:val="aa"/>
              <w:shd w:val="clear" w:color="auto" w:fill="FFFFFF"/>
              <w:jc w:val="center"/>
            </w:pPr>
            <w:r w:rsidRPr="00AE4D09">
              <w:rPr>
                <w:sz w:val="22"/>
                <w:szCs w:val="22"/>
              </w:rPr>
              <w:t>Задачи подпрогра</w:t>
            </w:r>
            <w:r w:rsidR="00AE4D09">
              <w:rPr>
                <w:sz w:val="22"/>
                <w:szCs w:val="22"/>
              </w:rPr>
              <w:t>м</w:t>
            </w:r>
            <w:r w:rsidRPr="00AE4D09">
              <w:rPr>
                <w:sz w:val="22"/>
                <w:szCs w:val="22"/>
              </w:rPr>
              <w:t>мы</w:t>
            </w:r>
            <w:r>
              <w:t xml:space="preserve"> 2</w:t>
            </w:r>
          </w:p>
        </w:tc>
        <w:tc>
          <w:tcPr>
            <w:tcW w:w="7229" w:type="dxa"/>
            <w:gridSpan w:val="6"/>
            <w:tcBorders>
              <w:top w:val="single" w:sz="4" w:space="0" w:color="000000"/>
              <w:left w:val="single" w:sz="4" w:space="0" w:color="000000"/>
              <w:bottom w:val="single" w:sz="4" w:space="0" w:color="000000"/>
              <w:right w:val="single" w:sz="4" w:space="0" w:color="000000"/>
            </w:tcBorders>
          </w:tcPr>
          <w:p w:rsidR="00596D2A" w:rsidRPr="00D37B26" w:rsidRDefault="00596D2A" w:rsidP="00596D2A">
            <w:pPr>
              <w:pStyle w:val="aa"/>
              <w:shd w:val="clear" w:color="auto" w:fill="FFFFFF"/>
              <w:jc w:val="center"/>
            </w:pPr>
            <w:r w:rsidRPr="00D37B26">
              <w:t>По годам реализации муниципальной программы, руб.</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rsidR="00596D2A" w:rsidRPr="00D37B26" w:rsidRDefault="00596D2A" w:rsidP="00596D2A">
            <w:pPr>
              <w:pStyle w:val="aa"/>
              <w:shd w:val="clear" w:color="auto" w:fill="FFFFFF"/>
              <w:jc w:val="center"/>
            </w:pPr>
            <w:r w:rsidRPr="00D37B26">
              <w:t>Всего,</w:t>
            </w:r>
          </w:p>
          <w:p w:rsidR="00596D2A" w:rsidRPr="00D37B26" w:rsidRDefault="00596D2A" w:rsidP="00596D2A">
            <w:pPr>
              <w:pStyle w:val="aa"/>
              <w:shd w:val="clear" w:color="auto" w:fill="FFFFFF"/>
              <w:jc w:val="center"/>
            </w:pPr>
            <w:r w:rsidRPr="00D37B26">
              <w:t>руб.</w:t>
            </w:r>
          </w:p>
        </w:tc>
      </w:tr>
      <w:tr w:rsidR="00596D2A" w:rsidRPr="00D37B26" w:rsidTr="008B6DDF">
        <w:trPr>
          <w:tblHeader/>
        </w:trPr>
        <w:tc>
          <w:tcPr>
            <w:tcW w:w="487" w:type="dxa"/>
            <w:vMerge/>
            <w:tcBorders>
              <w:top w:val="single" w:sz="4" w:space="0" w:color="000000"/>
              <w:left w:val="single" w:sz="4" w:space="0" w:color="000000"/>
              <w:bottom w:val="single" w:sz="4" w:space="0" w:color="000000"/>
              <w:right w:val="single" w:sz="4" w:space="0" w:color="000000"/>
            </w:tcBorders>
            <w:vAlign w:val="center"/>
            <w:hideMark/>
          </w:tcPr>
          <w:p w:rsidR="00596D2A" w:rsidRPr="00D37B26" w:rsidRDefault="00596D2A" w:rsidP="00596D2A"/>
        </w:tc>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596D2A" w:rsidRPr="00D37B26" w:rsidRDefault="00596D2A" w:rsidP="00596D2A"/>
        </w:tc>
        <w:tc>
          <w:tcPr>
            <w:tcW w:w="1134" w:type="dxa"/>
            <w:tcBorders>
              <w:top w:val="single" w:sz="4" w:space="0" w:color="000000"/>
              <w:left w:val="single" w:sz="4" w:space="0" w:color="000000"/>
              <w:bottom w:val="single" w:sz="4" w:space="0" w:color="000000"/>
              <w:right w:val="single" w:sz="4" w:space="0" w:color="000000"/>
            </w:tcBorders>
            <w:vAlign w:val="center"/>
            <w:hideMark/>
          </w:tcPr>
          <w:p w:rsidR="00AE4D09" w:rsidRDefault="00596D2A" w:rsidP="00596D2A">
            <w:pPr>
              <w:pStyle w:val="aa"/>
              <w:shd w:val="clear" w:color="auto" w:fill="FFFFFF"/>
              <w:jc w:val="center"/>
            </w:pPr>
            <w:r w:rsidRPr="00D37B26">
              <w:t>20</w:t>
            </w:r>
            <w:r w:rsidR="008A29C8">
              <w:t>22</w:t>
            </w:r>
          </w:p>
          <w:p w:rsidR="00596D2A" w:rsidRPr="00D37B26" w:rsidRDefault="00596D2A" w:rsidP="00596D2A">
            <w:pPr>
              <w:pStyle w:val="aa"/>
              <w:shd w:val="clear" w:color="auto" w:fill="FFFFFF"/>
              <w:jc w:val="center"/>
            </w:pPr>
            <w:r w:rsidRPr="00D37B26">
              <w:t>год</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E4D09" w:rsidRDefault="00596D2A" w:rsidP="00596D2A">
            <w:pPr>
              <w:pStyle w:val="aa"/>
              <w:shd w:val="clear" w:color="auto" w:fill="FFFFFF"/>
              <w:jc w:val="center"/>
            </w:pPr>
            <w:r w:rsidRPr="00D37B26">
              <w:t>2</w:t>
            </w:r>
            <w:r>
              <w:t>0</w:t>
            </w:r>
            <w:r w:rsidR="008A29C8">
              <w:t>23</w:t>
            </w:r>
            <w:r w:rsidRPr="00D37B26">
              <w:t xml:space="preserve"> </w:t>
            </w:r>
          </w:p>
          <w:p w:rsidR="00596D2A" w:rsidRPr="00D37B26" w:rsidRDefault="00596D2A" w:rsidP="00596D2A">
            <w:pPr>
              <w:pStyle w:val="aa"/>
              <w:shd w:val="clear" w:color="auto" w:fill="FFFFFF"/>
              <w:jc w:val="center"/>
            </w:pPr>
            <w:r w:rsidRPr="00D37B26">
              <w:t>год</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96D2A" w:rsidRPr="00D37B26" w:rsidRDefault="00596D2A" w:rsidP="008A29C8">
            <w:pPr>
              <w:pStyle w:val="aa"/>
              <w:shd w:val="clear" w:color="auto" w:fill="FFFFFF"/>
              <w:jc w:val="center"/>
            </w:pPr>
            <w:r w:rsidRPr="00D37B26">
              <w:t>20</w:t>
            </w:r>
            <w:r>
              <w:t>2</w:t>
            </w:r>
            <w:r w:rsidR="008A29C8">
              <w:t>4</w:t>
            </w:r>
            <w:r w:rsidRPr="00D37B26">
              <w:t xml:space="preserve"> год</w:t>
            </w:r>
          </w:p>
        </w:tc>
        <w:tc>
          <w:tcPr>
            <w:tcW w:w="1275" w:type="dxa"/>
            <w:tcBorders>
              <w:top w:val="single" w:sz="4" w:space="0" w:color="000000"/>
              <w:left w:val="single" w:sz="4" w:space="0" w:color="000000"/>
              <w:bottom w:val="single" w:sz="4" w:space="0" w:color="000000"/>
              <w:right w:val="single" w:sz="4" w:space="0" w:color="000000"/>
            </w:tcBorders>
            <w:hideMark/>
          </w:tcPr>
          <w:p w:rsidR="00596D2A" w:rsidRPr="00D37B26" w:rsidRDefault="00596D2A" w:rsidP="008A29C8">
            <w:pPr>
              <w:pStyle w:val="aa"/>
              <w:shd w:val="clear" w:color="auto" w:fill="FFFFFF"/>
              <w:jc w:val="center"/>
            </w:pPr>
            <w:r w:rsidRPr="00D37B26">
              <w:t>20</w:t>
            </w:r>
            <w:r>
              <w:t>2</w:t>
            </w:r>
            <w:r w:rsidR="008A29C8">
              <w:t>5</w:t>
            </w:r>
            <w:r w:rsidRPr="00D37B26">
              <w:t xml:space="preserve"> год</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96D2A" w:rsidRPr="00D37B26" w:rsidRDefault="00596D2A" w:rsidP="008A29C8">
            <w:pPr>
              <w:pStyle w:val="aa"/>
              <w:shd w:val="clear" w:color="auto" w:fill="FFFFFF"/>
              <w:jc w:val="center"/>
            </w:pPr>
            <w:r w:rsidRPr="00D37B26">
              <w:t>20</w:t>
            </w:r>
            <w:r>
              <w:t>2</w:t>
            </w:r>
            <w:r w:rsidR="008A29C8">
              <w:t>6</w:t>
            </w:r>
            <w:r w:rsidRPr="00D37B26">
              <w:t xml:space="preserve"> год</w:t>
            </w:r>
          </w:p>
        </w:tc>
        <w:tc>
          <w:tcPr>
            <w:tcW w:w="1276" w:type="dxa"/>
            <w:tcBorders>
              <w:top w:val="single" w:sz="4" w:space="0" w:color="000000"/>
              <w:left w:val="single" w:sz="4" w:space="0" w:color="000000"/>
              <w:bottom w:val="single" w:sz="4" w:space="0" w:color="000000"/>
              <w:right w:val="single" w:sz="4" w:space="0" w:color="000000"/>
            </w:tcBorders>
          </w:tcPr>
          <w:p w:rsidR="00AE4D09" w:rsidRDefault="00596D2A" w:rsidP="00596D2A">
            <w:pPr>
              <w:jc w:val="center"/>
            </w:pPr>
            <w:r w:rsidRPr="00D37B26">
              <w:t>20</w:t>
            </w:r>
            <w:r>
              <w:t>2</w:t>
            </w:r>
            <w:r w:rsidR="008A29C8">
              <w:t>7</w:t>
            </w:r>
            <w:r w:rsidRPr="00D37B26">
              <w:t xml:space="preserve"> </w:t>
            </w:r>
          </w:p>
          <w:p w:rsidR="00596D2A" w:rsidRPr="00D37B26" w:rsidRDefault="00596D2A" w:rsidP="00596D2A">
            <w:pPr>
              <w:jc w:val="center"/>
            </w:pPr>
            <w:r w:rsidRPr="00D37B26">
              <w:t>год</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596D2A" w:rsidRPr="00D37B26" w:rsidRDefault="00596D2A" w:rsidP="00596D2A"/>
        </w:tc>
      </w:tr>
      <w:tr w:rsidR="008A29C8" w:rsidRPr="00D37B26" w:rsidTr="00163788">
        <w:tc>
          <w:tcPr>
            <w:tcW w:w="487" w:type="dxa"/>
            <w:tcBorders>
              <w:top w:val="single" w:sz="4" w:space="0" w:color="000000"/>
              <w:left w:val="single" w:sz="4" w:space="0" w:color="000000"/>
              <w:bottom w:val="single" w:sz="4" w:space="0" w:color="000000"/>
              <w:right w:val="single" w:sz="4" w:space="0" w:color="000000"/>
            </w:tcBorders>
            <w:hideMark/>
          </w:tcPr>
          <w:p w:rsidR="008A29C8" w:rsidRPr="00D37B26" w:rsidRDefault="008A29C8" w:rsidP="008A29C8">
            <w:pPr>
              <w:pStyle w:val="aa"/>
              <w:shd w:val="clear" w:color="auto" w:fill="FFFFFF"/>
              <w:jc w:val="center"/>
            </w:pPr>
            <w:r w:rsidRPr="00D37B26">
              <w:t>1</w:t>
            </w:r>
          </w:p>
        </w:tc>
        <w:tc>
          <w:tcPr>
            <w:tcW w:w="1420" w:type="dxa"/>
            <w:tcBorders>
              <w:top w:val="single" w:sz="4" w:space="0" w:color="000000"/>
              <w:left w:val="single" w:sz="4" w:space="0" w:color="000000"/>
              <w:bottom w:val="single" w:sz="4" w:space="0" w:color="000000"/>
              <w:right w:val="single" w:sz="4" w:space="0" w:color="000000"/>
            </w:tcBorders>
            <w:hideMark/>
          </w:tcPr>
          <w:p w:rsidR="008A29C8" w:rsidRPr="00D37B26" w:rsidRDefault="008A29C8" w:rsidP="008A29C8">
            <w:pPr>
              <w:pStyle w:val="aa"/>
              <w:shd w:val="clear" w:color="auto" w:fill="FFFFFF"/>
              <w:jc w:val="center"/>
            </w:pPr>
            <w:r w:rsidRPr="00D37B26">
              <w:t>Задача 1</w:t>
            </w:r>
          </w:p>
        </w:tc>
        <w:tc>
          <w:tcPr>
            <w:tcW w:w="1134" w:type="dxa"/>
            <w:tcBorders>
              <w:top w:val="single" w:sz="4" w:space="0" w:color="auto"/>
              <w:left w:val="single" w:sz="4" w:space="0" w:color="auto"/>
              <w:bottom w:val="single" w:sz="4" w:space="0" w:color="auto"/>
              <w:right w:val="nil"/>
            </w:tcBorders>
            <w:shd w:val="clear" w:color="000000" w:fill="CCECFF"/>
            <w:vAlign w:val="center"/>
          </w:tcPr>
          <w:p w:rsidR="008A29C8" w:rsidRPr="008A29C8" w:rsidRDefault="008A29C8" w:rsidP="008A29C8">
            <w:pPr>
              <w:jc w:val="center"/>
              <w:rPr>
                <w:bCs/>
                <w:sz w:val="20"/>
                <w:szCs w:val="20"/>
              </w:rPr>
            </w:pPr>
            <w:r w:rsidRPr="008A29C8">
              <w:rPr>
                <w:bCs/>
                <w:sz w:val="20"/>
                <w:szCs w:val="20"/>
              </w:rPr>
              <w:t>420 000,00</w:t>
            </w:r>
          </w:p>
        </w:tc>
        <w:tc>
          <w:tcPr>
            <w:tcW w:w="1134" w:type="dxa"/>
            <w:tcBorders>
              <w:top w:val="single" w:sz="4" w:space="0" w:color="auto"/>
              <w:left w:val="single" w:sz="4" w:space="0" w:color="auto"/>
              <w:bottom w:val="single" w:sz="4" w:space="0" w:color="auto"/>
              <w:right w:val="nil"/>
            </w:tcBorders>
            <w:shd w:val="clear" w:color="000000" w:fill="CCECFF"/>
            <w:vAlign w:val="center"/>
          </w:tcPr>
          <w:p w:rsidR="008A29C8" w:rsidRPr="008A29C8" w:rsidRDefault="00F67587" w:rsidP="008A29C8">
            <w:pPr>
              <w:jc w:val="center"/>
              <w:rPr>
                <w:bCs/>
                <w:sz w:val="20"/>
                <w:szCs w:val="20"/>
              </w:rPr>
            </w:pPr>
            <w:r>
              <w:rPr>
                <w:bCs/>
                <w:sz w:val="20"/>
                <w:szCs w:val="20"/>
              </w:rPr>
              <w:t>4</w:t>
            </w:r>
            <w:r w:rsidR="008A29C8" w:rsidRPr="008A29C8">
              <w:rPr>
                <w:bCs/>
                <w:sz w:val="20"/>
                <w:szCs w:val="20"/>
              </w:rPr>
              <w:t>00 000,00</w:t>
            </w:r>
          </w:p>
        </w:tc>
        <w:tc>
          <w:tcPr>
            <w:tcW w:w="1276" w:type="dxa"/>
            <w:tcBorders>
              <w:top w:val="single" w:sz="4" w:space="0" w:color="auto"/>
              <w:left w:val="single" w:sz="4" w:space="0" w:color="auto"/>
              <w:bottom w:val="single" w:sz="4" w:space="0" w:color="auto"/>
              <w:right w:val="nil"/>
            </w:tcBorders>
            <w:shd w:val="clear" w:color="000000" w:fill="CCECFF"/>
            <w:vAlign w:val="center"/>
          </w:tcPr>
          <w:p w:rsidR="008A29C8" w:rsidRPr="008A29C8" w:rsidRDefault="008A29C8" w:rsidP="008A29C8">
            <w:pPr>
              <w:jc w:val="center"/>
              <w:rPr>
                <w:bCs/>
                <w:sz w:val="20"/>
                <w:szCs w:val="20"/>
              </w:rPr>
            </w:pPr>
            <w:r w:rsidRPr="008A29C8">
              <w:rPr>
                <w:bCs/>
                <w:sz w:val="20"/>
                <w:szCs w:val="20"/>
              </w:rPr>
              <w:t>400 000,00</w:t>
            </w:r>
          </w:p>
        </w:tc>
        <w:tc>
          <w:tcPr>
            <w:tcW w:w="1275" w:type="dxa"/>
            <w:tcBorders>
              <w:top w:val="single" w:sz="4" w:space="0" w:color="auto"/>
              <w:left w:val="single" w:sz="4" w:space="0" w:color="auto"/>
              <w:bottom w:val="single" w:sz="4" w:space="0" w:color="auto"/>
              <w:right w:val="nil"/>
            </w:tcBorders>
            <w:shd w:val="clear" w:color="000000" w:fill="CCECFF"/>
            <w:vAlign w:val="center"/>
          </w:tcPr>
          <w:p w:rsidR="008A29C8" w:rsidRPr="008A29C8" w:rsidRDefault="008A29C8" w:rsidP="008A29C8">
            <w:pPr>
              <w:jc w:val="center"/>
              <w:rPr>
                <w:bCs/>
                <w:sz w:val="20"/>
                <w:szCs w:val="20"/>
              </w:rPr>
            </w:pPr>
            <w:r w:rsidRPr="008A29C8">
              <w:rPr>
                <w:bCs/>
                <w:sz w:val="20"/>
                <w:szCs w:val="20"/>
              </w:rPr>
              <w:t>400 000,00</w:t>
            </w:r>
          </w:p>
        </w:tc>
        <w:tc>
          <w:tcPr>
            <w:tcW w:w="1134" w:type="dxa"/>
            <w:tcBorders>
              <w:top w:val="single" w:sz="4" w:space="0" w:color="auto"/>
              <w:left w:val="single" w:sz="4" w:space="0" w:color="auto"/>
              <w:bottom w:val="single" w:sz="4" w:space="0" w:color="auto"/>
              <w:right w:val="nil"/>
            </w:tcBorders>
            <w:shd w:val="clear" w:color="000000" w:fill="CCECFF"/>
            <w:vAlign w:val="center"/>
          </w:tcPr>
          <w:p w:rsidR="008A29C8" w:rsidRPr="008A29C8" w:rsidRDefault="008A29C8" w:rsidP="008A29C8">
            <w:pPr>
              <w:jc w:val="center"/>
              <w:rPr>
                <w:bCs/>
                <w:sz w:val="20"/>
                <w:szCs w:val="20"/>
              </w:rPr>
            </w:pPr>
            <w:r w:rsidRPr="008A29C8">
              <w:rPr>
                <w:bCs/>
                <w:sz w:val="20"/>
                <w:szCs w:val="20"/>
              </w:rPr>
              <w:t>400 000,00</w:t>
            </w:r>
          </w:p>
        </w:tc>
        <w:tc>
          <w:tcPr>
            <w:tcW w:w="1276" w:type="dxa"/>
            <w:tcBorders>
              <w:top w:val="single" w:sz="4" w:space="0" w:color="auto"/>
              <w:left w:val="single" w:sz="4" w:space="0" w:color="auto"/>
              <w:bottom w:val="single" w:sz="4" w:space="0" w:color="auto"/>
              <w:right w:val="nil"/>
            </w:tcBorders>
            <w:shd w:val="clear" w:color="000000" w:fill="CCECFF"/>
            <w:vAlign w:val="center"/>
          </w:tcPr>
          <w:p w:rsidR="008A29C8" w:rsidRPr="008A29C8" w:rsidRDefault="008A29C8" w:rsidP="008A29C8">
            <w:pPr>
              <w:jc w:val="center"/>
              <w:rPr>
                <w:bCs/>
                <w:sz w:val="20"/>
                <w:szCs w:val="20"/>
              </w:rPr>
            </w:pPr>
            <w:r w:rsidRPr="008A29C8">
              <w:rPr>
                <w:bCs/>
                <w:sz w:val="20"/>
                <w:szCs w:val="20"/>
              </w:rPr>
              <w:t>400 000,00</w:t>
            </w:r>
          </w:p>
        </w:tc>
        <w:tc>
          <w:tcPr>
            <w:tcW w:w="1276" w:type="dxa"/>
            <w:tcBorders>
              <w:top w:val="single" w:sz="4" w:space="0" w:color="auto"/>
              <w:left w:val="single" w:sz="4" w:space="0" w:color="auto"/>
              <w:bottom w:val="single" w:sz="4" w:space="0" w:color="auto"/>
              <w:right w:val="nil"/>
            </w:tcBorders>
            <w:shd w:val="clear" w:color="000000" w:fill="CCECFF"/>
            <w:vAlign w:val="center"/>
          </w:tcPr>
          <w:p w:rsidR="008A29C8" w:rsidRPr="008A29C8" w:rsidRDefault="008A29C8" w:rsidP="00F67587">
            <w:pPr>
              <w:jc w:val="center"/>
              <w:rPr>
                <w:bCs/>
                <w:sz w:val="20"/>
                <w:szCs w:val="20"/>
              </w:rPr>
            </w:pPr>
            <w:r w:rsidRPr="008A29C8">
              <w:rPr>
                <w:bCs/>
                <w:sz w:val="20"/>
                <w:szCs w:val="20"/>
              </w:rPr>
              <w:t xml:space="preserve">2 </w:t>
            </w:r>
            <w:r w:rsidR="00F67587">
              <w:rPr>
                <w:bCs/>
                <w:sz w:val="20"/>
                <w:szCs w:val="20"/>
              </w:rPr>
              <w:t>4</w:t>
            </w:r>
            <w:r w:rsidRPr="008A29C8">
              <w:rPr>
                <w:bCs/>
                <w:sz w:val="20"/>
                <w:szCs w:val="20"/>
              </w:rPr>
              <w:t>20 000,00</w:t>
            </w:r>
          </w:p>
        </w:tc>
      </w:tr>
      <w:tr w:rsidR="008B6DDF" w:rsidRPr="00D37B26" w:rsidTr="008B6DDF">
        <w:tc>
          <w:tcPr>
            <w:tcW w:w="487" w:type="dxa"/>
            <w:tcBorders>
              <w:top w:val="single" w:sz="4" w:space="0" w:color="000000"/>
              <w:left w:val="single" w:sz="4" w:space="0" w:color="000000"/>
              <w:bottom w:val="single" w:sz="4" w:space="0" w:color="000000"/>
              <w:right w:val="single" w:sz="4" w:space="0" w:color="000000"/>
            </w:tcBorders>
            <w:hideMark/>
          </w:tcPr>
          <w:p w:rsidR="00596D2A" w:rsidRPr="00D37B26" w:rsidRDefault="00596D2A" w:rsidP="00596D2A">
            <w:pPr>
              <w:pStyle w:val="aa"/>
              <w:shd w:val="clear" w:color="auto" w:fill="FFFFFF"/>
              <w:jc w:val="center"/>
            </w:pPr>
            <w:r w:rsidRPr="00D37B26">
              <w:t>2</w:t>
            </w:r>
          </w:p>
        </w:tc>
        <w:tc>
          <w:tcPr>
            <w:tcW w:w="1420" w:type="dxa"/>
            <w:tcBorders>
              <w:top w:val="single" w:sz="4" w:space="0" w:color="000000"/>
              <w:left w:val="single" w:sz="4" w:space="0" w:color="000000"/>
              <w:bottom w:val="single" w:sz="4" w:space="0" w:color="000000"/>
              <w:right w:val="single" w:sz="4" w:space="0" w:color="000000"/>
            </w:tcBorders>
            <w:hideMark/>
          </w:tcPr>
          <w:p w:rsidR="00596D2A" w:rsidRPr="00D37B26" w:rsidRDefault="00596D2A" w:rsidP="00596D2A">
            <w:pPr>
              <w:pStyle w:val="aa"/>
              <w:shd w:val="clear" w:color="auto" w:fill="FFFFFF"/>
              <w:jc w:val="center"/>
            </w:pPr>
            <w:r w:rsidRPr="00D37B26">
              <w:t>Задача 2</w:t>
            </w:r>
          </w:p>
        </w:tc>
        <w:tc>
          <w:tcPr>
            <w:tcW w:w="1134" w:type="dxa"/>
            <w:tcBorders>
              <w:top w:val="single" w:sz="4" w:space="0" w:color="000000"/>
              <w:left w:val="single" w:sz="4" w:space="0" w:color="000000"/>
              <w:bottom w:val="single" w:sz="4" w:space="0" w:color="000000"/>
              <w:right w:val="single" w:sz="4" w:space="0" w:color="000000"/>
            </w:tcBorders>
          </w:tcPr>
          <w:p w:rsidR="00596D2A" w:rsidRPr="008A29C8" w:rsidRDefault="008A29C8" w:rsidP="00596D2A">
            <w:pPr>
              <w:shd w:val="clear" w:color="auto" w:fill="FFFFFF"/>
              <w:jc w:val="center"/>
              <w:rPr>
                <w:sz w:val="20"/>
                <w:szCs w:val="20"/>
              </w:rPr>
            </w:pPr>
            <w:r w:rsidRPr="008A29C8">
              <w:rPr>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596D2A" w:rsidRPr="008A29C8" w:rsidRDefault="00D1264C" w:rsidP="00596D2A">
            <w:pPr>
              <w:shd w:val="clear" w:color="auto" w:fill="FFFFFF"/>
              <w:jc w:val="center"/>
              <w:rPr>
                <w:sz w:val="20"/>
                <w:szCs w:val="20"/>
              </w:rPr>
            </w:pPr>
            <w:r w:rsidRPr="008A29C8">
              <w:rPr>
                <w:sz w:val="20"/>
                <w:szCs w:val="20"/>
              </w:rPr>
              <w:t>0</w:t>
            </w:r>
          </w:p>
        </w:tc>
        <w:tc>
          <w:tcPr>
            <w:tcW w:w="1276" w:type="dxa"/>
            <w:tcBorders>
              <w:top w:val="single" w:sz="4" w:space="0" w:color="000000"/>
              <w:left w:val="single" w:sz="4" w:space="0" w:color="000000"/>
              <w:bottom w:val="single" w:sz="4" w:space="0" w:color="000000"/>
              <w:right w:val="single" w:sz="4" w:space="0" w:color="000000"/>
            </w:tcBorders>
          </w:tcPr>
          <w:p w:rsidR="00596D2A" w:rsidRPr="008A29C8" w:rsidRDefault="00D1264C" w:rsidP="00596D2A">
            <w:pPr>
              <w:shd w:val="clear" w:color="auto" w:fill="FFFFFF"/>
              <w:jc w:val="center"/>
              <w:rPr>
                <w:sz w:val="20"/>
                <w:szCs w:val="20"/>
              </w:rPr>
            </w:pPr>
            <w:r w:rsidRPr="008A29C8">
              <w:rPr>
                <w:sz w:val="20"/>
                <w:szCs w:val="20"/>
              </w:rPr>
              <w:t>0</w:t>
            </w:r>
          </w:p>
        </w:tc>
        <w:tc>
          <w:tcPr>
            <w:tcW w:w="1275" w:type="dxa"/>
            <w:tcBorders>
              <w:top w:val="single" w:sz="4" w:space="0" w:color="000000"/>
              <w:left w:val="single" w:sz="4" w:space="0" w:color="000000"/>
              <w:bottom w:val="single" w:sz="4" w:space="0" w:color="000000"/>
              <w:right w:val="single" w:sz="4" w:space="0" w:color="000000"/>
            </w:tcBorders>
          </w:tcPr>
          <w:p w:rsidR="00596D2A" w:rsidRPr="008A29C8" w:rsidRDefault="00D1264C" w:rsidP="00596D2A">
            <w:pPr>
              <w:shd w:val="clear" w:color="auto" w:fill="FFFFFF"/>
              <w:jc w:val="center"/>
              <w:rPr>
                <w:sz w:val="20"/>
                <w:szCs w:val="20"/>
              </w:rPr>
            </w:pPr>
            <w:r w:rsidRPr="008A29C8">
              <w:rPr>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596D2A" w:rsidRPr="008A29C8" w:rsidRDefault="00D1264C" w:rsidP="00596D2A">
            <w:pPr>
              <w:shd w:val="clear" w:color="auto" w:fill="FFFFFF"/>
              <w:jc w:val="center"/>
              <w:rPr>
                <w:sz w:val="20"/>
                <w:szCs w:val="20"/>
              </w:rPr>
            </w:pPr>
            <w:r w:rsidRPr="008A29C8">
              <w:rPr>
                <w:sz w:val="20"/>
                <w:szCs w:val="20"/>
              </w:rPr>
              <w:t>0</w:t>
            </w:r>
          </w:p>
        </w:tc>
        <w:tc>
          <w:tcPr>
            <w:tcW w:w="1276" w:type="dxa"/>
            <w:tcBorders>
              <w:top w:val="single" w:sz="4" w:space="0" w:color="000000"/>
              <w:left w:val="single" w:sz="4" w:space="0" w:color="000000"/>
              <w:bottom w:val="single" w:sz="4" w:space="0" w:color="000000"/>
              <w:right w:val="single" w:sz="4" w:space="0" w:color="000000"/>
            </w:tcBorders>
          </w:tcPr>
          <w:p w:rsidR="00596D2A" w:rsidRPr="008A29C8" w:rsidRDefault="00D1264C" w:rsidP="00596D2A">
            <w:pPr>
              <w:shd w:val="clear" w:color="auto" w:fill="FFFFFF"/>
              <w:jc w:val="center"/>
              <w:rPr>
                <w:sz w:val="20"/>
                <w:szCs w:val="20"/>
              </w:rPr>
            </w:pPr>
            <w:r w:rsidRPr="008A29C8">
              <w:rPr>
                <w:sz w:val="20"/>
                <w:szCs w:val="20"/>
              </w:rPr>
              <w:t>0</w:t>
            </w:r>
          </w:p>
        </w:tc>
        <w:tc>
          <w:tcPr>
            <w:tcW w:w="1276" w:type="dxa"/>
            <w:tcBorders>
              <w:top w:val="single" w:sz="4" w:space="0" w:color="000000"/>
              <w:left w:val="single" w:sz="4" w:space="0" w:color="000000"/>
              <w:bottom w:val="single" w:sz="4" w:space="0" w:color="000000"/>
              <w:right w:val="single" w:sz="4" w:space="0" w:color="000000"/>
            </w:tcBorders>
          </w:tcPr>
          <w:p w:rsidR="00596D2A" w:rsidRPr="008A29C8" w:rsidRDefault="00D1264C" w:rsidP="00596D2A">
            <w:pPr>
              <w:shd w:val="clear" w:color="auto" w:fill="FFFFFF"/>
              <w:jc w:val="center"/>
              <w:rPr>
                <w:sz w:val="20"/>
                <w:szCs w:val="20"/>
              </w:rPr>
            </w:pPr>
            <w:r w:rsidRPr="008A29C8">
              <w:rPr>
                <w:sz w:val="20"/>
                <w:szCs w:val="20"/>
              </w:rPr>
              <w:t>0</w:t>
            </w:r>
          </w:p>
        </w:tc>
      </w:tr>
      <w:tr w:rsidR="008A29C8" w:rsidRPr="00D37B26" w:rsidTr="00270916">
        <w:tc>
          <w:tcPr>
            <w:tcW w:w="1907" w:type="dxa"/>
            <w:gridSpan w:val="2"/>
            <w:tcBorders>
              <w:top w:val="single" w:sz="4" w:space="0" w:color="000000"/>
              <w:left w:val="single" w:sz="4" w:space="0" w:color="000000"/>
              <w:bottom w:val="single" w:sz="4" w:space="0" w:color="000000"/>
              <w:right w:val="single" w:sz="4" w:space="0" w:color="000000"/>
            </w:tcBorders>
            <w:hideMark/>
          </w:tcPr>
          <w:p w:rsidR="008A29C8" w:rsidRPr="00D37B26" w:rsidRDefault="008A29C8" w:rsidP="008A29C8">
            <w:pPr>
              <w:pStyle w:val="aa"/>
              <w:shd w:val="clear" w:color="auto" w:fill="FFFFFF"/>
              <w:jc w:val="center"/>
              <w:rPr>
                <w:b/>
              </w:rPr>
            </w:pPr>
            <w:r w:rsidRPr="00D37B26">
              <w:rPr>
                <w:b/>
              </w:rPr>
              <w:t>Итого, руб.</w:t>
            </w:r>
          </w:p>
        </w:tc>
        <w:tc>
          <w:tcPr>
            <w:tcW w:w="1134" w:type="dxa"/>
            <w:tcBorders>
              <w:top w:val="single" w:sz="4" w:space="0" w:color="auto"/>
              <w:left w:val="single" w:sz="4" w:space="0" w:color="auto"/>
              <w:bottom w:val="single" w:sz="4" w:space="0" w:color="auto"/>
              <w:right w:val="single" w:sz="4" w:space="0" w:color="auto"/>
            </w:tcBorders>
            <w:shd w:val="clear" w:color="000000" w:fill="FFFF00"/>
            <w:vAlign w:val="center"/>
          </w:tcPr>
          <w:p w:rsidR="008A29C8" w:rsidRPr="008A29C8" w:rsidRDefault="008A29C8" w:rsidP="008A29C8">
            <w:pPr>
              <w:jc w:val="center"/>
              <w:rPr>
                <w:b/>
                <w:bCs/>
                <w:color w:val="333333"/>
                <w:sz w:val="20"/>
                <w:szCs w:val="20"/>
              </w:rPr>
            </w:pPr>
            <w:r w:rsidRPr="008A29C8">
              <w:rPr>
                <w:b/>
                <w:bCs/>
                <w:color w:val="333333"/>
                <w:sz w:val="20"/>
                <w:szCs w:val="20"/>
              </w:rPr>
              <w:t>420 000,00</w:t>
            </w:r>
          </w:p>
        </w:tc>
        <w:tc>
          <w:tcPr>
            <w:tcW w:w="1134" w:type="dxa"/>
            <w:tcBorders>
              <w:top w:val="single" w:sz="4" w:space="0" w:color="auto"/>
              <w:left w:val="nil"/>
              <w:bottom w:val="single" w:sz="4" w:space="0" w:color="auto"/>
              <w:right w:val="single" w:sz="4" w:space="0" w:color="auto"/>
            </w:tcBorders>
            <w:shd w:val="clear" w:color="000000" w:fill="FFFF00"/>
            <w:vAlign w:val="center"/>
          </w:tcPr>
          <w:p w:rsidR="008A29C8" w:rsidRPr="008A29C8" w:rsidRDefault="00F67587" w:rsidP="008A29C8">
            <w:pPr>
              <w:jc w:val="center"/>
              <w:rPr>
                <w:b/>
                <w:bCs/>
                <w:color w:val="333333"/>
                <w:sz w:val="20"/>
                <w:szCs w:val="20"/>
              </w:rPr>
            </w:pPr>
            <w:r>
              <w:rPr>
                <w:b/>
                <w:bCs/>
                <w:color w:val="333333"/>
                <w:sz w:val="20"/>
                <w:szCs w:val="20"/>
              </w:rPr>
              <w:t>4</w:t>
            </w:r>
            <w:r w:rsidR="008A29C8" w:rsidRPr="008A29C8">
              <w:rPr>
                <w:b/>
                <w:bCs/>
                <w:color w:val="333333"/>
                <w:sz w:val="20"/>
                <w:szCs w:val="20"/>
              </w:rPr>
              <w:t>00 000,00</w:t>
            </w:r>
          </w:p>
        </w:tc>
        <w:tc>
          <w:tcPr>
            <w:tcW w:w="1276" w:type="dxa"/>
            <w:tcBorders>
              <w:top w:val="single" w:sz="4" w:space="0" w:color="auto"/>
              <w:left w:val="nil"/>
              <w:bottom w:val="single" w:sz="4" w:space="0" w:color="auto"/>
              <w:right w:val="single" w:sz="4" w:space="0" w:color="auto"/>
            </w:tcBorders>
            <w:shd w:val="clear" w:color="000000" w:fill="FFFF00"/>
            <w:vAlign w:val="center"/>
          </w:tcPr>
          <w:p w:rsidR="008A29C8" w:rsidRPr="008A29C8" w:rsidRDefault="008A29C8" w:rsidP="008A29C8">
            <w:pPr>
              <w:jc w:val="center"/>
              <w:rPr>
                <w:b/>
                <w:bCs/>
                <w:color w:val="333333"/>
                <w:sz w:val="20"/>
                <w:szCs w:val="20"/>
              </w:rPr>
            </w:pPr>
            <w:r w:rsidRPr="008A29C8">
              <w:rPr>
                <w:b/>
                <w:bCs/>
                <w:color w:val="333333"/>
                <w:sz w:val="20"/>
                <w:szCs w:val="20"/>
              </w:rPr>
              <w:t>400 000,00</w:t>
            </w:r>
          </w:p>
        </w:tc>
        <w:tc>
          <w:tcPr>
            <w:tcW w:w="1275" w:type="dxa"/>
            <w:tcBorders>
              <w:top w:val="single" w:sz="4" w:space="0" w:color="auto"/>
              <w:left w:val="nil"/>
              <w:bottom w:val="single" w:sz="4" w:space="0" w:color="auto"/>
              <w:right w:val="single" w:sz="4" w:space="0" w:color="auto"/>
            </w:tcBorders>
            <w:shd w:val="clear" w:color="000000" w:fill="FFFF00"/>
            <w:vAlign w:val="center"/>
          </w:tcPr>
          <w:p w:rsidR="008A29C8" w:rsidRPr="008A29C8" w:rsidRDefault="008A29C8" w:rsidP="008A29C8">
            <w:pPr>
              <w:jc w:val="center"/>
              <w:rPr>
                <w:b/>
                <w:bCs/>
                <w:color w:val="333333"/>
                <w:sz w:val="20"/>
                <w:szCs w:val="20"/>
              </w:rPr>
            </w:pPr>
            <w:r w:rsidRPr="008A29C8">
              <w:rPr>
                <w:b/>
                <w:bCs/>
                <w:color w:val="333333"/>
                <w:sz w:val="20"/>
                <w:szCs w:val="20"/>
              </w:rPr>
              <w:t>400 000,00</w:t>
            </w:r>
          </w:p>
        </w:tc>
        <w:tc>
          <w:tcPr>
            <w:tcW w:w="1134" w:type="dxa"/>
            <w:tcBorders>
              <w:top w:val="single" w:sz="4" w:space="0" w:color="auto"/>
              <w:left w:val="nil"/>
              <w:bottom w:val="single" w:sz="4" w:space="0" w:color="auto"/>
              <w:right w:val="single" w:sz="4" w:space="0" w:color="auto"/>
            </w:tcBorders>
            <w:shd w:val="clear" w:color="000000" w:fill="FFFF00"/>
            <w:vAlign w:val="center"/>
          </w:tcPr>
          <w:p w:rsidR="008A29C8" w:rsidRPr="008A29C8" w:rsidRDefault="008A29C8" w:rsidP="008A29C8">
            <w:pPr>
              <w:jc w:val="center"/>
              <w:rPr>
                <w:b/>
                <w:bCs/>
                <w:color w:val="333333"/>
                <w:sz w:val="20"/>
                <w:szCs w:val="20"/>
              </w:rPr>
            </w:pPr>
            <w:r w:rsidRPr="008A29C8">
              <w:rPr>
                <w:b/>
                <w:bCs/>
                <w:color w:val="333333"/>
                <w:sz w:val="20"/>
                <w:szCs w:val="20"/>
              </w:rPr>
              <w:t>400 000,00</w:t>
            </w:r>
          </w:p>
        </w:tc>
        <w:tc>
          <w:tcPr>
            <w:tcW w:w="1276" w:type="dxa"/>
            <w:tcBorders>
              <w:top w:val="single" w:sz="4" w:space="0" w:color="auto"/>
              <w:left w:val="nil"/>
              <w:bottom w:val="single" w:sz="4" w:space="0" w:color="auto"/>
              <w:right w:val="single" w:sz="4" w:space="0" w:color="auto"/>
            </w:tcBorders>
            <w:shd w:val="clear" w:color="000000" w:fill="FFFF00"/>
            <w:vAlign w:val="center"/>
          </w:tcPr>
          <w:p w:rsidR="008A29C8" w:rsidRPr="008A29C8" w:rsidRDefault="008A29C8" w:rsidP="008A29C8">
            <w:pPr>
              <w:jc w:val="center"/>
              <w:rPr>
                <w:b/>
                <w:bCs/>
                <w:color w:val="333333"/>
                <w:sz w:val="20"/>
                <w:szCs w:val="20"/>
              </w:rPr>
            </w:pPr>
            <w:r w:rsidRPr="008A29C8">
              <w:rPr>
                <w:b/>
                <w:bCs/>
                <w:color w:val="333333"/>
                <w:sz w:val="20"/>
                <w:szCs w:val="20"/>
              </w:rPr>
              <w:t>400 000,00</w:t>
            </w:r>
          </w:p>
        </w:tc>
        <w:tc>
          <w:tcPr>
            <w:tcW w:w="1276" w:type="dxa"/>
            <w:tcBorders>
              <w:top w:val="single" w:sz="4" w:space="0" w:color="auto"/>
              <w:left w:val="nil"/>
              <w:bottom w:val="single" w:sz="4" w:space="0" w:color="auto"/>
              <w:right w:val="nil"/>
            </w:tcBorders>
            <w:shd w:val="clear" w:color="000000" w:fill="FFFF00"/>
            <w:vAlign w:val="center"/>
          </w:tcPr>
          <w:p w:rsidR="008A29C8" w:rsidRPr="008A29C8" w:rsidRDefault="008A29C8" w:rsidP="00F67587">
            <w:pPr>
              <w:jc w:val="center"/>
              <w:rPr>
                <w:b/>
                <w:bCs/>
                <w:sz w:val="20"/>
                <w:szCs w:val="20"/>
              </w:rPr>
            </w:pPr>
            <w:r w:rsidRPr="008A29C8">
              <w:rPr>
                <w:b/>
                <w:bCs/>
                <w:sz w:val="20"/>
                <w:szCs w:val="20"/>
              </w:rPr>
              <w:t xml:space="preserve">2 </w:t>
            </w:r>
            <w:r w:rsidR="00F67587">
              <w:rPr>
                <w:b/>
                <w:bCs/>
                <w:sz w:val="20"/>
                <w:szCs w:val="20"/>
              </w:rPr>
              <w:t>4</w:t>
            </w:r>
            <w:r w:rsidRPr="008A29C8">
              <w:rPr>
                <w:b/>
                <w:bCs/>
                <w:sz w:val="20"/>
                <w:szCs w:val="20"/>
              </w:rPr>
              <w:t>20 000,00</w:t>
            </w:r>
          </w:p>
        </w:tc>
      </w:tr>
    </w:tbl>
    <w:p w:rsidR="00596D2A" w:rsidRDefault="00596D2A" w:rsidP="00596D2A">
      <w:pPr>
        <w:ind w:left="360"/>
        <w:jc w:val="center"/>
      </w:pPr>
    </w:p>
    <w:p w:rsidR="0070510A" w:rsidRDefault="0070510A" w:rsidP="0070510A">
      <w:pPr>
        <w:pStyle w:val="a3"/>
        <w:jc w:val="center"/>
        <w:rPr>
          <w:rStyle w:val="a4"/>
          <w:color w:val="3B2D36"/>
        </w:rPr>
      </w:pPr>
      <w:r w:rsidRPr="00064ACD">
        <w:rPr>
          <w:b/>
          <w:color w:val="3B2D36"/>
        </w:rPr>
        <w:lastRenderedPageBreak/>
        <w:t xml:space="preserve">Раздел 5. </w:t>
      </w:r>
      <w:r w:rsidR="00064ACD" w:rsidRPr="00064ACD">
        <w:rPr>
          <w:b/>
          <w:color w:val="3B2D36"/>
        </w:rPr>
        <w:t>МЕХАНИЗМ УПРАВЛЕНИЯ И</w:t>
      </w:r>
      <w:r w:rsidRPr="00184EF6">
        <w:rPr>
          <w:rStyle w:val="a4"/>
          <w:color w:val="3B2D36"/>
        </w:rPr>
        <w:t>М</w:t>
      </w:r>
      <w:r w:rsidR="00064ACD">
        <w:rPr>
          <w:rStyle w:val="a4"/>
          <w:color w:val="3B2D36"/>
        </w:rPr>
        <w:t>ОНИТОРИНГ РЕАЛИЗАЦИИ МУНИЦИПАЛЬНОЙ ПРОГРАММЫ</w:t>
      </w:r>
    </w:p>
    <w:p w:rsidR="00AF3271" w:rsidRPr="00C2061B" w:rsidRDefault="00AF3271" w:rsidP="00AF3271">
      <w:pPr>
        <w:jc w:val="center"/>
      </w:pPr>
      <w:r w:rsidRPr="00C2061B">
        <w:t xml:space="preserve">Подраздел </w:t>
      </w:r>
      <w:r w:rsidRPr="00C2061B">
        <w:rPr>
          <w:lang w:val="en-US"/>
        </w:rPr>
        <w:t>I</w:t>
      </w:r>
    </w:p>
    <w:p w:rsidR="00AF3271" w:rsidRDefault="00AF3271" w:rsidP="00AF3271">
      <w:pPr>
        <w:jc w:val="center"/>
      </w:pPr>
      <w:r w:rsidRPr="00C2061B">
        <w:t>Управление реал</w:t>
      </w:r>
      <w:r>
        <w:t>изацией муниципальной программы</w:t>
      </w:r>
    </w:p>
    <w:p w:rsidR="007279D9" w:rsidRPr="00C5600E" w:rsidRDefault="007279D9" w:rsidP="00AF3271">
      <w:pPr>
        <w:jc w:val="center"/>
      </w:pPr>
    </w:p>
    <w:p w:rsidR="008A29C8" w:rsidRPr="008A29C8" w:rsidRDefault="008A29C8" w:rsidP="008A29C8">
      <w:pPr>
        <w:ind w:firstLine="709"/>
        <w:jc w:val="both"/>
      </w:pPr>
      <w:r w:rsidRPr="008A29C8">
        <w:t xml:space="preserve">Управление реализацией муниципальной программы осуществляется в соответствии с постановлением от 10.11.2021 г. № 1545 «Об утверждении Порядка разработки, реализации и оценки эффективности реализации муниципальных программ Осташковского городского округа Тверской области». </w:t>
      </w:r>
      <w:r>
        <w:t xml:space="preserve"> </w:t>
      </w:r>
    </w:p>
    <w:p w:rsidR="00A70B88" w:rsidRPr="00A70B88" w:rsidRDefault="00A70B88" w:rsidP="00ED5F6A">
      <w:pPr>
        <w:shd w:val="clear" w:color="auto" w:fill="FFFFFF"/>
        <w:ind w:firstLine="709"/>
        <w:jc w:val="both"/>
      </w:pPr>
      <w:r w:rsidRPr="00A70B88">
        <w:t>Администратор муниципальной программы самостоятельно определяет формы и методы управления реализацией муниципальной программы.</w:t>
      </w:r>
    </w:p>
    <w:p w:rsidR="00A70B88" w:rsidRPr="00A70B88" w:rsidRDefault="00A70B88" w:rsidP="00ED5F6A">
      <w:pPr>
        <w:shd w:val="clear" w:color="auto" w:fill="FFFFFF"/>
        <w:ind w:firstLine="709"/>
        <w:jc w:val="both"/>
      </w:pPr>
      <w:r w:rsidRPr="00A70B88">
        <w:t xml:space="preserve">В течение месяца со дня приведения муниципальной программы в соответствие с решением </w:t>
      </w:r>
      <w:proofErr w:type="spellStart"/>
      <w:r>
        <w:t>Осташковско</w:t>
      </w:r>
      <w:r w:rsidR="00A845F4">
        <w:t>й</w:t>
      </w:r>
      <w:proofErr w:type="spellEnd"/>
      <w:r>
        <w:t xml:space="preserve"> городско</w:t>
      </w:r>
      <w:r w:rsidR="00A845F4">
        <w:t>й</w:t>
      </w:r>
      <w:r>
        <w:t xml:space="preserve"> </w:t>
      </w:r>
      <w:r w:rsidR="00A845F4">
        <w:t>Думы</w:t>
      </w:r>
      <w:r w:rsidRPr="00A70B88">
        <w:t xml:space="preserve"> о бюджете </w:t>
      </w:r>
      <w:r>
        <w:t>Осташковского городского округа</w:t>
      </w:r>
      <w:r w:rsidRPr="00A70B88">
        <w:t xml:space="preserve"> на очередной финансовый год и плановый период, но не позже 1 марта администратор муниципальной программы осуществляет разработку ежегодного плана реализации муниципальной программы.</w:t>
      </w:r>
    </w:p>
    <w:p w:rsidR="00A70B88" w:rsidRPr="00A70B88" w:rsidRDefault="00A70B88" w:rsidP="00ED5F6A">
      <w:pPr>
        <w:shd w:val="clear" w:color="auto" w:fill="FFFFFF"/>
        <w:ind w:firstLine="709"/>
        <w:jc w:val="both"/>
      </w:pPr>
      <w:r w:rsidRPr="00A70B88">
        <w:t>Администратор муниципальной программы в целях достижения показателей результатов и реализации мероприятий муниципальной программы:</w:t>
      </w:r>
    </w:p>
    <w:p w:rsidR="00A70B88" w:rsidRPr="00A70B88" w:rsidRDefault="00A70B88" w:rsidP="00A70B88">
      <w:pPr>
        <w:numPr>
          <w:ilvl w:val="0"/>
          <w:numId w:val="7"/>
        </w:numPr>
        <w:shd w:val="clear" w:color="auto" w:fill="FFFFFF"/>
        <w:tabs>
          <w:tab w:val="clear" w:pos="2007"/>
          <w:tab w:val="num" w:pos="0"/>
          <w:tab w:val="num" w:pos="426"/>
        </w:tabs>
        <w:autoSpaceDE w:val="0"/>
        <w:autoSpaceDN w:val="0"/>
        <w:adjustRightInd w:val="0"/>
        <w:ind w:left="0" w:firstLine="0"/>
        <w:jc w:val="both"/>
      </w:pPr>
      <w:r w:rsidRPr="00A70B88">
        <w:t>распределяет задачи по реализации муниципальной программы и обеспечивает взаимодействие с заинтересованными исполнительными органами по вопросам реализации муниципальной программы;</w:t>
      </w:r>
    </w:p>
    <w:p w:rsidR="00A70B88" w:rsidRPr="00A70B88" w:rsidRDefault="00A70B88" w:rsidP="00A70B88">
      <w:pPr>
        <w:numPr>
          <w:ilvl w:val="0"/>
          <w:numId w:val="7"/>
        </w:numPr>
        <w:shd w:val="clear" w:color="auto" w:fill="FFFFFF"/>
        <w:tabs>
          <w:tab w:val="clear" w:pos="2007"/>
          <w:tab w:val="left" w:pos="284"/>
        </w:tabs>
        <w:autoSpaceDE w:val="0"/>
        <w:autoSpaceDN w:val="0"/>
        <w:adjustRightInd w:val="0"/>
        <w:ind w:left="0" w:firstLine="0"/>
        <w:jc w:val="both"/>
      </w:pPr>
      <w:r w:rsidRPr="00A70B88">
        <w:t>обеспечивает формирование и представление необходимой документации для осуществления финансирования за счет средств бюджета Осташковск</w:t>
      </w:r>
      <w:r w:rsidR="007D3594">
        <w:t>ого городского округа</w:t>
      </w:r>
      <w:r w:rsidRPr="00A70B88">
        <w:t>;</w:t>
      </w:r>
    </w:p>
    <w:p w:rsidR="00A70B88" w:rsidRPr="00A70B88" w:rsidRDefault="00A70B88" w:rsidP="00A70B88">
      <w:pPr>
        <w:numPr>
          <w:ilvl w:val="0"/>
          <w:numId w:val="7"/>
        </w:numPr>
        <w:shd w:val="clear" w:color="auto" w:fill="FFFFFF"/>
        <w:tabs>
          <w:tab w:val="clear" w:pos="2007"/>
          <w:tab w:val="num" w:pos="0"/>
        </w:tabs>
        <w:autoSpaceDE w:val="0"/>
        <w:autoSpaceDN w:val="0"/>
        <w:adjustRightInd w:val="0"/>
        <w:ind w:left="0" w:firstLine="0"/>
        <w:jc w:val="both"/>
      </w:pPr>
      <w:r w:rsidRPr="00A70B88">
        <w:t>проводит при необходимости рабочие совещания по решению задач подпрограмм муниципальной программы и текущему выполнению мероприятий муниципальной программы;</w:t>
      </w:r>
    </w:p>
    <w:p w:rsidR="00A70B88" w:rsidRPr="00A70B88" w:rsidRDefault="00A70B88" w:rsidP="00A70B88">
      <w:pPr>
        <w:numPr>
          <w:ilvl w:val="0"/>
          <w:numId w:val="7"/>
        </w:numPr>
        <w:shd w:val="clear" w:color="auto" w:fill="FFFFFF"/>
        <w:tabs>
          <w:tab w:val="clear" w:pos="2007"/>
          <w:tab w:val="num" w:pos="0"/>
          <w:tab w:val="num" w:pos="284"/>
        </w:tabs>
        <w:autoSpaceDE w:val="0"/>
        <w:autoSpaceDN w:val="0"/>
        <w:adjustRightInd w:val="0"/>
        <w:ind w:left="0" w:firstLine="0"/>
        <w:jc w:val="both"/>
      </w:pPr>
      <w:r w:rsidRPr="00A70B88">
        <w:t>подготавливает отчетные сведения по реализации муниципальной программы.</w:t>
      </w:r>
    </w:p>
    <w:p w:rsidR="00A70B88" w:rsidRPr="00A70B88" w:rsidRDefault="00A70B88" w:rsidP="00ED5F6A">
      <w:pPr>
        <w:shd w:val="clear" w:color="auto" w:fill="FFFFFF"/>
        <w:autoSpaceDE w:val="0"/>
        <w:autoSpaceDN w:val="0"/>
        <w:adjustRightInd w:val="0"/>
        <w:ind w:firstLine="709"/>
        <w:jc w:val="both"/>
      </w:pPr>
      <w:r w:rsidRPr="00A70B88">
        <w:t>В течение всего периода реализации муниципальной программы:</w:t>
      </w:r>
    </w:p>
    <w:p w:rsidR="00A70B88" w:rsidRPr="00A70B88" w:rsidRDefault="00A70B88" w:rsidP="00A70B88">
      <w:pPr>
        <w:numPr>
          <w:ilvl w:val="0"/>
          <w:numId w:val="8"/>
        </w:numPr>
        <w:shd w:val="clear" w:color="auto" w:fill="FFFFFF"/>
        <w:tabs>
          <w:tab w:val="clear" w:pos="2007"/>
          <w:tab w:val="num" w:pos="0"/>
          <w:tab w:val="num" w:pos="284"/>
        </w:tabs>
        <w:autoSpaceDE w:val="0"/>
        <w:autoSpaceDN w:val="0"/>
        <w:adjustRightInd w:val="0"/>
        <w:ind w:left="0" w:firstLine="0"/>
        <w:jc w:val="both"/>
      </w:pPr>
      <w:r w:rsidRPr="00A70B88">
        <w:t xml:space="preserve">расходы на реализацию муниципальной программы подлежат включению в решение </w:t>
      </w:r>
      <w:proofErr w:type="spellStart"/>
      <w:r>
        <w:t>Осташковско</w:t>
      </w:r>
      <w:r w:rsidR="007D3594">
        <w:t>й</w:t>
      </w:r>
      <w:proofErr w:type="spellEnd"/>
      <w:r>
        <w:t xml:space="preserve"> городск</w:t>
      </w:r>
      <w:r w:rsidR="007D3594">
        <w:t>ой</w:t>
      </w:r>
      <w:r>
        <w:t xml:space="preserve"> </w:t>
      </w:r>
      <w:r w:rsidR="007D3594">
        <w:t>Думы</w:t>
      </w:r>
      <w:r w:rsidRPr="00A70B88">
        <w:t xml:space="preserve"> о бюджете </w:t>
      </w:r>
      <w:r>
        <w:t>Осташковского городского округа</w:t>
      </w:r>
      <w:r w:rsidRPr="00A70B88">
        <w:t xml:space="preserve"> на соответствующий финансовый год и плановый период в объеме, предусмотренном на соответствующие финансовые годы;</w:t>
      </w:r>
    </w:p>
    <w:p w:rsidR="00A70B88" w:rsidRPr="00A70B88" w:rsidRDefault="00A70B88" w:rsidP="00A70B88">
      <w:pPr>
        <w:numPr>
          <w:ilvl w:val="0"/>
          <w:numId w:val="8"/>
        </w:numPr>
        <w:shd w:val="clear" w:color="auto" w:fill="FFFFFF"/>
        <w:tabs>
          <w:tab w:val="clear" w:pos="2007"/>
          <w:tab w:val="num" w:pos="0"/>
        </w:tabs>
        <w:autoSpaceDE w:val="0"/>
        <w:autoSpaceDN w:val="0"/>
        <w:adjustRightInd w:val="0"/>
        <w:ind w:left="0" w:firstLine="0"/>
        <w:jc w:val="both"/>
      </w:pPr>
      <w:r w:rsidRPr="00A70B88">
        <w:t xml:space="preserve">результаты реализации муниципальной программы за отчетный финансовый год учитываются при подготовке ежегодных отчетов о реализации муниципальной программы за отчетный финансовый год. </w:t>
      </w:r>
    </w:p>
    <w:p w:rsidR="00A70B88" w:rsidRDefault="00A70B88" w:rsidP="00AF3271">
      <w:pPr>
        <w:pStyle w:val="1"/>
        <w:ind w:firstLine="709"/>
        <w:jc w:val="both"/>
        <w:rPr>
          <w:rFonts w:ascii="Times New Roman" w:hAnsi="Times New Roman"/>
          <w:sz w:val="24"/>
          <w:szCs w:val="24"/>
        </w:rPr>
      </w:pPr>
    </w:p>
    <w:p w:rsidR="00AF3271" w:rsidRPr="00C2061B" w:rsidRDefault="00AF3271" w:rsidP="00AF3271">
      <w:pPr>
        <w:pStyle w:val="1"/>
        <w:ind w:firstLine="709"/>
        <w:jc w:val="both"/>
        <w:rPr>
          <w:rFonts w:ascii="Times New Roman" w:hAnsi="Times New Roman"/>
          <w:sz w:val="24"/>
          <w:szCs w:val="24"/>
        </w:rPr>
      </w:pPr>
      <w:r w:rsidRPr="00C2061B">
        <w:rPr>
          <w:rFonts w:ascii="Times New Roman" w:hAnsi="Times New Roman"/>
          <w:sz w:val="24"/>
          <w:szCs w:val="24"/>
        </w:rPr>
        <w:t>Управление реализацией муниципальной программы предусматривает:</w:t>
      </w:r>
    </w:p>
    <w:p w:rsidR="00AF3271" w:rsidRPr="00C2061B" w:rsidRDefault="007279D9" w:rsidP="00AF3271">
      <w:pPr>
        <w:pStyle w:val="1"/>
        <w:ind w:firstLine="709"/>
        <w:jc w:val="both"/>
        <w:rPr>
          <w:rFonts w:ascii="Times New Roman" w:hAnsi="Times New Roman"/>
          <w:sz w:val="24"/>
          <w:szCs w:val="24"/>
        </w:rPr>
      </w:pPr>
      <w:r>
        <w:rPr>
          <w:rFonts w:ascii="Times New Roman" w:hAnsi="Times New Roman"/>
          <w:sz w:val="24"/>
          <w:szCs w:val="24"/>
        </w:rPr>
        <w:t>-</w:t>
      </w:r>
      <w:r w:rsidR="00AF3271">
        <w:rPr>
          <w:rFonts w:ascii="Times New Roman" w:hAnsi="Times New Roman"/>
          <w:sz w:val="24"/>
          <w:szCs w:val="24"/>
        </w:rPr>
        <w:t> </w:t>
      </w:r>
      <w:r w:rsidR="00AF3271" w:rsidRPr="00C2061B">
        <w:rPr>
          <w:rFonts w:ascii="Times New Roman" w:hAnsi="Times New Roman"/>
          <w:sz w:val="24"/>
          <w:szCs w:val="24"/>
        </w:rPr>
        <w:t xml:space="preserve">соответствующее распределение работы при реализации муниципальной программы между Администрацией </w:t>
      </w:r>
      <w:r>
        <w:rPr>
          <w:rFonts w:ascii="Times New Roman" w:hAnsi="Times New Roman"/>
          <w:sz w:val="24"/>
          <w:szCs w:val="24"/>
        </w:rPr>
        <w:t>Осташков</w:t>
      </w:r>
      <w:r w:rsidR="00AF3271" w:rsidRPr="00C2061B">
        <w:rPr>
          <w:rFonts w:ascii="Times New Roman" w:hAnsi="Times New Roman"/>
          <w:sz w:val="24"/>
          <w:szCs w:val="24"/>
        </w:rPr>
        <w:t>ского</w:t>
      </w:r>
      <w:r w:rsidR="00ED5F6A">
        <w:rPr>
          <w:rFonts w:ascii="Times New Roman" w:hAnsi="Times New Roman"/>
          <w:sz w:val="24"/>
          <w:szCs w:val="24"/>
        </w:rPr>
        <w:t xml:space="preserve"> </w:t>
      </w:r>
      <w:r w:rsidR="00AF3271">
        <w:rPr>
          <w:rFonts w:ascii="Times New Roman" w:hAnsi="Times New Roman"/>
          <w:bCs/>
          <w:sz w:val="24"/>
          <w:szCs w:val="24"/>
        </w:rPr>
        <w:t>городского округа</w:t>
      </w:r>
      <w:r w:rsidR="00AF3271" w:rsidRPr="00C2061B">
        <w:rPr>
          <w:rFonts w:ascii="Times New Roman" w:hAnsi="Times New Roman"/>
          <w:sz w:val="24"/>
          <w:szCs w:val="24"/>
        </w:rPr>
        <w:t xml:space="preserve"> и </w:t>
      </w:r>
      <w:r>
        <w:rPr>
          <w:rFonts w:ascii="Times New Roman" w:hAnsi="Times New Roman"/>
          <w:sz w:val="24"/>
          <w:szCs w:val="24"/>
        </w:rPr>
        <w:t>отделом по делам ГО и ЧС</w:t>
      </w:r>
      <w:r w:rsidR="00AF3271" w:rsidRPr="00C2061B">
        <w:rPr>
          <w:rFonts w:ascii="Times New Roman" w:hAnsi="Times New Roman"/>
          <w:sz w:val="24"/>
          <w:szCs w:val="24"/>
        </w:rPr>
        <w:t>.</w:t>
      </w:r>
    </w:p>
    <w:p w:rsidR="00AF3271" w:rsidRPr="00C2061B" w:rsidRDefault="007279D9" w:rsidP="00AF3271">
      <w:pPr>
        <w:pStyle w:val="1"/>
        <w:ind w:firstLine="709"/>
        <w:jc w:val="both"/>
        <w:rPr>
          <w:rFonts w:ascii="Times New Roman" w:hAnsi="Times New Roman"/>
          <w:sz w:val="24"/>
          <w:szCs w:val="24"/>
        </w:rPr>
      </w:pPr>
      <w:r>
        <w:rPr>
          <w:rFonts w:ascii="Times New Roman" w:hAnsi="Times New Roman"/>
          <w:sz w:val="24"/>
          <w:szCs w:val="24"/>
        </w:rPr>
        <w:t>-</w:t>
      </w:r>
      <w:r w:rsidR="00AF3271">
        <w:rPr>
          <w:rFonts w:ascii="Times New Roman" w:hAnsi="Times New Roman"/>
          <w:sz w:val="24"/>
          <w:szCs w:val="24"/>
        </w:rPr>
        <w:t> </w:t>
      </w:r>
      <w:r w:rsidR="00AF3271" w:rsidRPr="00C2061B">
        <w:rPr>
          <w:rFonts w:ascii="Times New Roman" w:hAnsi="Times New Roman"/>
          <w:sz w:val="24"/>
          <w:szCs w:val="24"/>
        </w:rPr>
        <w:t xml:space="preserve">оперативное принятие решений, обеспечение согласованности взаимодействия между Администрацией </w:t>
      </w:r>
      <w:r>
        <w:rPr>
          <w:rFonts w:ascii="Times New Roman" w:hAnsi="Times New Roman"/>
          <w:sz w:val="24"/>
          <w:szCs w:val="24"/>
        </w:rPr>
        <w:t>Осташков</w:t>
      </w:r>
      <w:r w:rsidR="00AF3271" w:rsidRPr="00C2061B">
        <w:rPr>
          <w:rFonts w:ascii="Times New Roman" w:hAnsi="Times New Roman"/>
          <w:sz w:val="24"/>
          <w:szCs w:val="24"/>
        </w:rPr>
        <w:t>ского</w:t>
      </w:r>
      <w:r w:rsidR="00ED5F6A">
        <w:rPr>
          <w:rFonts w:ascii="Times New Roman" w:hAnsi="Times New Roman"/>
          <w:sz w:val="24"/>
          <w:szCs w:val="24"/>
        </w:rPr>
        <w:t xml:space="preserve"> </w:t>
      </w:r>
      <w:r w:rsidR="00AF3271">
        <w:rPr>
          <w:rFonts w:ascii="Times New Roman" w:hAnsi="Times New Roman"/>
          <w:bCs/>
          <w:sz w:val="24"/>
          <w:szCs w:val="24"/>
        </w:rPr>
        <w:t>городского округа</w:t>
      </w:r>
      <w:r w:rsidR="00AF3271" w:rsidRPr="00C2061B">
        <w:rPr>
          <w:rFonts w:ascii="Times New Roman" w:hAnsi="Times New Roman"/>
          <w:sz w:val="24"/>
          <w:szCs w:val="24"/>
        </w:rPr>
        <w:t xml:space="preserve"> и </w:t>
      </w:r>
      <w:r>
        <w:rPr>
          <w:rFonts w:ascii="Times New Roman" w:hAnsi="Times New Roman"/>
          <w:sz w:val="24"/>
          <w:szCs w:val="24"/>
        </w:rPr>
        <w:t>отделом по делам ГО и ЧС</w:t>
      </w:r>
      <w:r w:rsidR="00AF3271" w:rsidRPr="00C2061B">
        <w:rPr>
          <w:rFonts w:ascii="Times New Roman" w:hAnsi="Times New Roman"/>
          <w:sz w:val="24"/>
          <w:szCs w:val="24"/>
        </w:rPr>
        <w:t>.</w:t>
      </w:r>
    </w:p>
    <w:p w:rsidR="00AF3271" w:rsidRPr="00C2061B" w:rsidRDefault="007279D9" w:rsidP="00AF3271">
      <w:pPr>
        <w:pStyle w:val="1"/>
        <w:ind w:firstLine="709"/>
        <w:jc w:val="both"/>
        <w:rPr>
          <w:rFonts w:ascii="Times New Roman" w:hAnsi="Times New Roman"/>
          <w:sz w:val="24"/>
          <w:szCs w:val="24"/>
        </w:rPr>
      </w:pPr>
      <w:r>
        <w:rPr>
          <w:rFonts w:ascii="Times New Roman" w:hAnsi="Times New Roman"/>
          <w:sz w:val="24"/>
          <w:szCs w:val="24"/>
        </w:rPr>
        <w:t>-</w:t>
      </w:r>
      <w:r w:rsidR="00AF3271">
        <w:rPr>
          <w:rFonts w:ascii="Times New Roman" w:hAnsi="Times New Roman"/>
          <w:sz w:val="24"/>
          <w:szCs w:val="24"/>
        </w:rPr>
        <w:t> </w:t>
      </w:r>
      <w:r w:rsidR="00AF3271" w:rsidRPr="00C2061B">
        <w:rPr>
          <w:rFonts w:ascii="Times New Roman" w:hAnsi="Times New Roman"/>
          <w:sz w:val="24"/>
          <w:szCs w:val="24"/>
        </w:rPr>
        <w:t>учет, контроль и анализ реализации муниципальной программы.</w:t>
      </w:r>
    </w:p>
    <w:p w:rsidR="00AF3271" w:rsidRDefault="00AF3271" w:rsidP="00AF3271">
      <w:pPr>
        <w:pStyle w:val="aa"/>
        <w:jc w:val="center"/>
      </w:pPr>
    </w:p>
    <w:p w:rsidR="00AF3271" w:rsidRPr="00C2061B" w:rsidRDefault="00AF3271" w:rsidP="00AF3271">
      <w:pPr>
        <w:pStyle w:val="aa"/>
        <w:jc w:val="center"/>
      </w:pPr>
      <w:r w:rsidRPr="00C2061B">
        <w:t xml:space="preserve">Подраздел </w:t>
      </w:r>
      <w:r w:rsidRPr="00C2061B">
        <w:rPr>
          <w:lang w:val="en-US"/>
        </w:rPr>
        <w:t>II</w:t>
      </w:r>
    </w:p>
    <w:p w:rsidR="00AF3271" w:rsidRDefault="00AF3271" w:rsidP="00AF3271">
      <w:pPr>
        <w:pStyle w:val="aa"/>
        <w:jc w:val="center"/>
      </w:pPr>
      <w:r w:rsidRPr="00C2061B">
        <w:t>Мониторинг реа</w:t>
      </w:r>
      <w:r>
        <w:t>лизации муниципальной программы</w:t>
      </w:r>
    </w:p>
    <w:p w:rsidR="007279D9" w:rsidRPr="00C2061B" w:rsidRDefault="007279D9" w:rsidP="00AF3271">
      <w:pPr>
        <w:pStyle w:val="aa"/>
        <w:jc w:val="center"/>
      </w:pPr>
    </w:p>
    <w:p w:rsidR="00AF3271" w:rsidRPr="00C2061B" w:rsidRDefault="00AF3271" w:rsidP="00AF3271">
      <w:pPr>
        <w:ind w:firstLine="709"/>
        <w:jc w:val="both"/>
      </w:pPr>
      <w:r w:rsidRPr="00C2061B">
        <w:rPr>
          <w:bCs/>
        </w:rPr>
        <w:t xml:space="preserve">Мониторинг реализации муниципальной программы в течение всего периода ее реализации </w:t>
      </w:r>
      <w:r w:rsidRPr="00C2061B">
        <w:t>осуществляют Администрация</w:t>
      </w:r>
      <w:r w:rsidR="00ED5F6A">
        <w:t xml:space="preserve"> </w:t>
      </w:r>
      <w:r w:rsidR="007279D9">
        <w:t>Осташков</w:t>
      </w:r>
      <w:r w:rsidR="007279D9" w:rsidRPr="00C2061B">
        <w:t>ского</w:t>
      </w:r>
      <w:r w:rsidR="00ED5F6A">
        <w:t xml:space="preserve"> </w:t>
      </w:r>
      <w:r w:rsidR="007279D9">
        <w:rPr>
          <w:bCs/>
        </w:rPr>
        <w:t>городского округа</w:t>
      </w:r>
      <w:r w:rsidR="007279D9" w:rsidRPr="00C2061B">
        <w:t xml:space="preserve"> и </w:t>
      </w:r>
      <w:r w:rsidR="007279D9">
        <w:t>отдел по делам ГО и ЧС</w:t>
      </w:r>
      <w:r w:rsidRPr="00C2061B">
        <w:t>.</w:t>
      </w:r>
    </w:p>
    <w:p w:rsidR="00AF3271" w:rsidRPr="00C2061B" w:rsidRDefault="00AF3271" w:rsidP="00AF3271">
      <w:pPr>
        <w:pStyle w:val="aa"/>
        <w:ind w:firstLine="709"/>
      </w:pPr>
      <w:r w:rsidRPr="00C2061B">
        <w:t>Мониторинг реализации муниципальной программы предусматривает:</w:t>
      </w:r>
    </w:p>
    <w:p w:rsidR="00AF3271" w:rsidRPr="00C2061B" w:rsidRDefault="007279D9" w:rsidP="00AF3271">
      <w:pPr>
        <w:pStyle w:val="aa"/>
        <w:ind w:firstLine="709"/>
        <w:jc w:val="both"/>
      </w:pPr>
      <w:r>
        <w:lastRenderedPageBreak/>
        <w:t>-</w:t>
      </w:r>
      <w:r w:rsidR="00AF3271">
        <w:t> </w:t>
      </w:r>
      <w:r w:rsidR="00AF3271" w:rsidRPr="00C2061B">
        <w:t>формирование и согласование отчета о реализации муниципальной программы за отчетный финансовый год;</w:t>
      </w:r>
    </w:p>
    <w:p w:rsidR="00AF3271" w:rsidRPr="00C2061B" w:rsidRDefault="007279D9" w:rsidP="00AF3271">
      <w:pPr>
        <w:pStyle w:val="aa"/>
        <w:ind w:firstLine="709"/>
        <w:jc w:val="both"/>
      </w:pPr>
      <w:r>
        <w:t>-</w:t>
      </w:r>
      <w:r w:rsidR="00AF3271">
        <w:t> </w:t>
      </w:r>
      <w:r w:rsidR="00AF3271" w:rsidRPr="00C2061B">
        <w:t xml:space="preserve">формирование </w:t>
      </w:r>
      <w:r w:rsidR="00AF3271" w:rsidRPr="00C2061B">
        <w:rPr>
          <w:rStyle w:val="ae"/>
          <w:b w:val="0"/>
          <w:bCs/>
          <w:shd w:val="clear" w:color="auto" w:fill="FFFFFF"/>
        </w:rPr>
        <w:t>и утверждение</w:t>
      </w:r>
      <w:r w:rsidR="000E1E26">
        <w:rPr>
          <w:rStyle w:val="ae"/>
          <w:b w:val="0"/>
          <w:bCs/>
          <w:shd w:val="clear" w:color="auto" w:fill="FFFFFF"/>
        </w:rPr>
        <w:t xml:space="preserve"> </w:t>
      </w:r>
      <w:r w:rsidR="00AF3271" w:rsidRPr="00C2061B">
        <w:t>сводного годового доклада о ходе реализации и об оценке эффективности муниципальной программы;</w:t>
      </w:r>
    </w:p>
    <w:p w:rsidR="00AF3271" w:rsidRPr="00C2061B" w:rsidRDefault="007279D9" w:rsidP="00AF3271">
      <w:pPr>
        <w:pStyle w:val="aa"/>
        <w:ind w:firstLine="709"/>
        <w:jc w:val="both"/>
      </w:pPr>
      <w:r>
        <w:t>-</w:t>
      </w:r>
      <w:r w:rsidR="00AF3271">
        <w:t> </w:t>
      </w:r>
      <w:r w:rsidR="00AF3271" w:rsidRPr="00C2061B">
        <w:t xml:space="preserve">взаимодействие с исполнителями муниципальной программы; </w:t>
      </w:r>
    </w:p>
    <w:p w:rsidR="00AF3271" w:rsidRPr="00C2061B" w:rsidRDefault="007279D9" w:rsidP="00AF3271">
      <w:pPr>
        <w:pStyle w:val="aa"/>
        <w:ind w:firstLine="709"/>
        <w:jc w:val="both"/>
      </w:pPr>
      <w:r>
        <w:t>-</w:t>
      </w:r>
      <w:r w:rsidR="00AF3271">
        <w:t> </w:t>
      </w:r>
      <w:r w:rsidR="00AF3271" w:rsidRPr="00C2061B">
        <w:t>осуществляет общую координацию работы в рамках муниципальной программы.</w:t>
      </w:r>
    </w:p>
    <w:p w:rsidR="00A70B88" w:rsidRDefault="00A70B88" w:rsidP="00AF3271">
      <w:pPr>
        <w:spacing w:line="20" w:lineRule="atLeast"/>
        <w:jc w:val="center"/>
        <w:rPr>
          <w:bCs/>
        </w:rPr>
      </w:pPr>
    </w:p>
    <w:p w:rsidR="00AF3271" w:rsidRPr="00752FF8" w:rsidRDefault="00AF3271" w:rsidP="00247298">
      <w:pPr>
        <w:pStyle w:val="aa"/>
        <w:jc w:val="center"/>
      </w:pPr>
      <w:r w:rsidRPr="00C2061B">
        <w:t xml:space="preserve">Подраздел </w:t>
      </w:r>
      <w:r w:rsidRPr="00C2061B">
        <w:rPr>
          <w:lang w:val="en-US"/>
        </w:rPr>
        <w:t>III</w:t>
      </w:r>
    </w:p>
    <w:p w:rsidR="00AF3271" w:rsidRDefault="00AF3271" w:rsidP="00247298">
      <w:pPr>
        <w:pStyle w:val="aa"/>
        <w:jc w:val="center"/>
      </w:pPr>
      <w:r w:rsidRPr="00C2061B">
        <w:t xml:space="preserve">Взаимодействие </w:t>
      </w:r>
      <w:r w:rsidR="007279D9">
        <w:t>отдела по делам ГО и ЧС</w:t>
      </w:r>
      <w:r w:rsidR="00ED5F6A">
        <w:t xml:space="preserve"> </w:t>
      </w:r>
      <w:r w:rsidRPr="00C2061B">
        <w:t>с</w:t>
      </w:r>
      <w:r w:rsidR="00247298">
        <w:t xml:space="preserve"> территориальными</w:t>
      </w:r>
      <w:r w:rsidRPr="00C2061B">
        <w:t xml:space="preserve"> органами и структурными подразделениями Администрации </w:t>
      </w:r>
      <w:r w:rsidR="007279D9">
        <w:t>Осташков</w:t>
      </w:r>
      <w:r w:rsidRPr="00C2061B">
        <w:t>ского</w:t>
      </w:r>
      <w:r w:rsidR="00ED5F6A">
        <w:t xml:space="preserve"> </w:t>
      </w:r>
      <w:r>
        <w:t>городского округа</w:t>
      </w:r>
    </w:p>
    <w:p w:rsidR="00247298" w:rsidRPr="00C2061B" w:rsidRDefault="00247298" w:rsidP="00247298">
      <w:pPr>
        <w:pStyle w:val="aa"/>
        <w:jc w:val="center"/>
      </w:pPr>
    </w:p>
    <w:p w:rsidR="00AF3271" w:rsidRPr="00C2061B" w:rsidRDefault="00AF3271" w:rsidP="00AF3271">
      <w:pPr>
        <w:ind w:firstLine="709"/>
        <w:jc w:val="both"/>
      </w:pPr>
      <w:r w:rsidRPr="00C2061B">
        <w:t xml:space="preserve">При реализации муниципальной программы </w:t>
      </w:r>
      <w:r w:rsidR="007279D9">
        <w:t>отдел по делам ГО и ЧС</w:t>
      </w:r>
      <w:r w:rsidR="00ED5F6A">
        <w:t xml:space="preserve"> </w:t>
      </w:r>
      <w:r w:rsidRPr="00C2061B">
        <w:t xml:space="preserve">взаимодействует со всеми </w:t>
      </w:r>
      <w:r w:rsidR="00247298">
        <w:t xml:space="preserve">территориальными </w:t>
      </w:r>
      <w:r w:rsidRPr="00C2061B">
        <w:t>органами и структурными под</w:t>
      </w:r>
      <w:r>
        <w:t xml:space="preserve">разделениями </w:t>
      </w:r>
      <w:r w:rsidRPr="00C2061B">
        <w:t xml:space="preserve">Администрации </w:t>
      </w:r>
      <w:r w:rsidR="00654C86">
        <w:t>Осташков</w:t>
      </w:r>
      <w:r w:rsidRPr="00C2061B">
        <w:t>ского</w:t>
      </w:r>
      <w:r w:rsidR="00ED5F6A">
        <w:t xml:space="preserve"> </w:t>
      </w:r>
      <w:r>
        <w:rPr>
          <w:bCs/>
        </w:rPr>
        <w:t>городского округа</w:t>
      </w:r>
      <w:r w:rsidRPr="00C2061B">
        <w:t xml:space="preserve"> по вопросу обеспечения безопасности жизнедеятельности населения </w:t>
      </w:r>
      <w:r w:rsidR="00654C86">
        <w:t>Осташков</w:t>
      </w:r>
      <w:r w:rsidRPr="00C2061B">
        <w:t>ского</w:t>
      </w:r>
      <w:r w:rsidR="00ED5F6A">
        <w:t xml:space="preserve"> </w:t>
      </w:r>
      <w:r>
        <w:rPr>
          <w:bCs/>
        </w:rPr>
        <w:t>городского округа</w:t>
      </w:r>
      <w:r w:rsidRPr="00C2061B">
        <w:t>.</w:t>
      </w:r>
    </w:p>
    <w:p w:rsidR="00AF3271" w:rsidRPr="00C2061B" w:rsidRDefault="00654C86" w:rsidP="00AF3271">
      <w:pPr>
        <w:pStyle w:val="aa"/>
        <w:ind w:firstLine="709"/>
        <w:jc w:val="both"/>
      </w:pPr>
      <w:r>
        <w:t>Отдел по делам ГО и ЧС</w:t>
      </w:r>
      <w:r w:rsidR="00ED5F6A">
        <w:t xml:space="preserve"> </w:t>
      </w:r>
      <w:r w:rsidR="00AF3271" w:rsidRPr="00C2061B">
        <w:t xml:space="preserve">взаимодействует с организациями, учреждениями, предприятиями, со средствами массовой информации </w:t>
      </w:r>
      <w:r>
        <w:t>Осташков</w:t>
      </w:r>
      <w:r w:rsidR="00AF3271" w:rsidRPr="00C2061B">
        <w:t>ского</w:t>
      </w:r>
      <w:r w:rsidR="00ED5F6A">
        <w:t xml:space="preserve"> </w:t>
      </w:r>
      <w:r w:rsidR="00AF3271">
        <w:rPr>
          <w:bCs/>
        </w:rPr>
        <w:t>городского округа</w:t>
      </w:r>
      <w:r w:rsidR="00AF3271" w:rsidRPr="00C2061B">
        <w:t>, с образовательными учреждениями</w:t>
      </w:r>
      <w:r>
        <w:t xml:space="preserve"> и</w:t>
      </w:r>
      <w:r w:rsidR="00AF3271" w:rsidRPr="00C2061B">
        <w:t xml:space="preserve"> общественными объединениями по вопросам: </w:t>
      </w:r>
    </w:p>
    <w:p w:rsidR="00AF3271" w:rsidRPr="00C2061B" w:rsidRDefault="00654C86" w:rsidP="00AF3271">
      <w:pPr>
        <w:pStyle w:val="aa"/>
        <w:ind w:firstLine="709"/>
        <w:jc w:val="both"/>
      </w:pPr>
      <w:r>
        <w:t>-</w:t>
      </w:r>
      <w:r w:rsidR="00AF3271">
        <w:t> о</w:t>
      </w:r>
      <w:r w:rsidR="00AF3271" w:rsidRPr="00C2061B">
        <w:t xml:space="preserve">рганизация работы по обеспечению безопасности жизнедеятельности населения </w:t>
      </w:r>
      <w:r>
        <w:t>Осташков</w:t>
      </w:r>
      <w:r w:rsidR="00AF3271" w:rsidRPr="00C2061B">
        <w:t>ского</w:t>
      </w:r>
      <w:r w:rsidR="00ED5F6A">
        <w:t xml:space="preserve"> </w:t>
      </w:r>
      <w:r w:rsidR="00AF3271">
        <w:rPr>
          <w:bCs/>
        </w:rPr>
        <w:t>городского округа</w:t>
      </w:r>
      <w:r w:rsidR="00AF3271" w:rsidRPr="00C2061B">
        <w:t>;</w:t>
      </w:r>
    </w:p>
    <w:p w:rsidR="00AF3271" w:rsidRPr="00C2061B" w:rsidRDefault="00654C86" w:rsidP="00AF3271">
      <w:pPr>
        <w:pStyle w:val="aa"/>
        <w:ind w:firstLine="709"/>
        <w:jc w:val="both"/>
      </w:pPr>
      <w:r>
        <w:rPr>
          <w:bCs/>
        </w:rPr>
        <w:t>-</w:t>
      </w:r>
      <w:r w:rsidR="00AF3271">
        <w:rPr>
          <w:bCs/>
        </w:rPr>
        <w:t> </w:t>
      </w:r>
      <w:r w:rsidR="00AF3271" w:rsidRPr="00C2061B">
        <w:rPr>
          <w:bCs/>
        </w:rPr>
        <w:t xml:space="preserve">информационного обеспечения деятельности </w:t>
      </w:r>
      <w:r>
        <w:t>отдела по делам ГО и ЧС</w:t>
      </w:r>
      <w:r w:rsidR="00AF3271" w:rsidRPr="00C2061B">
        <w:rPr>
          <w:bCs/>
        </w:rPr>
        <w:t>;</w:t>
      </w:r>
    </w:p>
    <w:p w:rsidR="00AF3271" w:rsidRPr="00C2061B" w:rsidRDefault="00654C86" w:rsidP="00AF3271">
      <w:pPr>
        <w:pStyle w:val="aa"/>
        <w:ind w:firstLine="709"/>
        <w:jc w:val="both"/>
        <w:rPr>
          <w:bCs/>
        </w:rPr>
      </w:pPr>
      <w:r>
        <w:rPr>
          <w:bCs/>
        </w:rPr>
        <w:t>-</w:t>
      </w:r>
      <w:r w:rsidR="00AF3271">
        <w:rPr>
          <w:bCs/>
        </w:rPr>
        <w:t> </w:t>
      </w:r>
      <w:r w:rsidR="00AF3271" w:rsidRPr="00C2061B">
        <w:rPr>
          <w:bCs/>
        </w:rPr>
        <w:t>оказание консультативной помощи;</w:t>
      </w:r>
    </w:p>
    <w:p w:rsidR="00AF3271" w:rsidRPr="00C2061B" w:rsidRDefault="00654C86" w:rsidP="00AF3271">
      <w:pPr>
        <w:pStyle w:val="aa"/>
        <w:ind w:firstLine="709"/>
        <w:jc w:val="both"/>
      </w:pPr>
      <w:r>
        <w:t>-</w:t>
      </w:r>
      <w:r w:rsidR="00AF3271">
        <w:t> </w:t>
      </w:r>
      <w:r w:rsidR="00AF3271" w:rsidRPr="00C2061B">
        <w:t xml:space="preserve">организации и проведения занятий по вопросам безопасности жизнедеятельности населения </w:t>
      </w:r>
      <w:r>
        <w:t>Осташков</w:t>
      </w:r>
      <w:r w:rsidR="00AF3271" w:rsidRPr="00C2061B">
        <w:t>ского</w:t>
      </w:r>
      <w:r w:rsidR="00ED5F6A">
        <w:t xml:space="preserve"> </w:t>
      </w:r>
      <w:r w:rsidR="00AF3271">
        <w:rPr>
          <w:bCs/>
        </w:rPr>
        <w:t>городского округа</w:t>
      </w:r>
      <w:r w:rsidR="00AF3271" w:rsidRPr="00C2061B">
        <w:t>.</w:t>
      </w:r>
    </w:p>
    <w:p w:rsidR="00AF3271" w:rsidRPr="00C2061B" w:rsidRDefault="00AF3271" w:rsidP="00AF3271">
      <w:pPr>
        <w:pStyle w:val="1"/>
        <w:rPr>
          <w:rFonts w:ascii="Times New Roman" w:hAnsi="Times New Roman"/>
          <w:sz w:val="24"/>
          <w:szCs w:val="24"/>
        </w:rPr>
      </w:pPr>
    </w:p>
    <w:p w:rsidR="00064ACD" w:rsidRPr="00064ACD" w:rsidRDefault="00064ACD" w:rsidP="00247298">
      <w:pPr>
        <w:shd w:val="clear" w:color="auto" w:fill="FFFFFF"/>
        <w:autoSpaceDE w:val="0"/>
        <w:autoSpaceDN w:val="0"/>
        <w:adjustRightInd w:val="0"/>
        <w:ind w:hanging="360"/>
        <w:jc w:val="both"/>
      </w:pPr>
      <w:r w:rsidRPr="00064ACD">
        <w:tab/>
      </w:r>
    </w:p>
    <w:p w:rsidR="00064ACD" w:rsidRDefault="00064ACD" w:rsidP="00064ACD"/>
    <w:sectPr w:rsidR="00064ACD" w:rsidSect="00596D2A">
      <w:headerReference w:type="even" r:id="rId8"/>
      <w:headerReference w:type="default" r:id="rId9"/>
      <w:pgSz w:w="11906" w:h="16838"/>
      <w:pgMar w:top="238"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019" w:rsidRDefault="00725019">
      <w:r>
        <w:separator/>
      </w:r>
    </w:p>
  </w:endnote>
  <w:endnote w:type="continuationSeparator" w:id="0">
    <w:p w:rsidR="00725019" w:rsidRDefault="00725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019" w:rsidRDefault="00725019">
      <w:r>
        <w:separator/>
      </w:r>
    </w:p>
  </w:footnote>
  <w:footnote w:type="continuationSeparator" w:id="0">
    <w:p w:rsidR="00725019" w:rsidRDefault="007250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1FE" w:rsidRDefault="004361F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361FE" w:rsidRDefault="004361F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1FE" w:rsidRDefault="004361FE" w:rsidP="00596D2A">
    <w:pPr>
      <w:pStyle w:val="a5"/>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E7581"/>
    <w:multiLevelType w:val="hybridMultilevel"/>
    <w:tmpl w:val="6C70857C"/>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87748D7"/>
    <w:multiLevelType w:val="hybridMultilevel"/>
    <w:tmpl w:val="BC384C80"/>
    <w:lvl w:ilvl="0" w:tplc="9A8C721E">
      <w:start w:val="1"/>
      <w:numFmt w:val="russianLower"/>
      <w:lvlText w:val="%1)"/>
      <w:lvlJc w:val="left"/>
      <w:pPr>
        <w:tabs>
          <w:tab w:val="num" w:pos="928"/>
        </w:tabs>
        <w:ind w:left="928" w:hanging="360"/>
      </w:pPr>
      <w:rPr>
        <w:b w:val="0"/>
      </w:rPr>
    </w:lvl>
    <w:lvl w:ilvl="1" w:tplc="04190019">
      <w:start w:val="1"/>
      <w:numFmt w:val="lowerLetter"/>
      <w:lvlText w:val="%2."/>
      <w:lvlJc w:val="left"/>
      <w:pPr>
        <w:tabs>
          <w:tab w:val="num" w:pos="928"/>
        </w:tabs>
        <w:ind w:left="928" w:hanging="360"/>
      </w:pPr>
    </w:lvl>
    <w:lvl w:ilvl="2" w:tplc="0419001B">
      <w:start w:val="1"/>
      <w:numFmt w:val="lowerRoman"/>
      <w:lvlText w:val="%3."/>
      <w:lvlJc w:val="right"/>
      <w:pPr>
        <w:tabs>
          <w:tab w:val="num" w:pos="1648"/>
        </w:tabs>
        <w:ind w:left="1648" w:hanging="180"/>
      </w:pPr>
    </w:lvl>
    <w:lvl w:ilvl="3" w:tplc="0419000F">
      <w:start w:val="1"/>
      <w:numFmt w:val="decimal"/>
      <w:lvlText w:val="%4."/>
      <w:lvlJc w:val="left"/>
      <w:pPr>
        <w:tabs>
          <w:tab w:val="num" w:pos="2368"/>
        </w:tabs>
        <w:ind w:left="2368" w:hanging="360"/>
      </w:pPr>
    </w:lvl>
    <w:lvl w:ilvl="4" w:tplc="04190019">
      <w:start w:val="1"/>
      <w:numFmt w:val="lowerLetter"/>
      <w:lvlText w:val="%5."/>
      <w:lvlJc w:val="left"/>
      <w:pPr>
        <w:tabs>
          <w:tab w:val="num" w:pos="3088"/>
        </w:tabs>
        <w:ind w:left="3088" w:hanging="360"/>
      </w:pPr>
    </w:lvl>
    <w:lvl w:ilvl="5" w:tplc="0419001B">
      <w:start w:val="1"/>
      <w:numFmt w:val="lowerRoman"/>
      <w:lvlText w:val="%6."/>
      <w:lvlJc w:val="right"/>
      <w:pPr>
        <w:tabs>
          <w:tab w:val="num" w:pos="3808"/>
        </w:tabs>
        <w:ind w:left="3808" w:hanging="180"/>
      </w:pPr>
    </w:lvl>
    <w:lvl w:ilvl="6" w:tplc="0419000F">
      <w:start w:val="1"/>
      <w:numFmt w:val="decimal"/>
      <w:lvlText w:val="%7."/>
      <w:lvlJc w:val="left"/>
      <w:pPr>
        <w:tabs>
          <w:tab w:val="num" w:pos="4528"/>
        </w:tabs>
        <w:ind w:left="4528" w:hanging="360"/>
      </w:pPr>
    </w:lvl>
    <w:lvl w:ilvl="7" w:tplc="04190019">
      <w:start w:val="1"/>
      <w:numFmt w:val="lowerLetter"/>
      <w:lvlText w:val="%8."/>
      <w:lvlJc w:val="left"/>
      <w:pPr>
        <w:tabs>
          <w:tab w:val="num" w:pos="5248"/>
        </w:tabs>
        <w:ind w:left="5248" w:hanging="360"/>
      </w:pPr>
    </w:lvl>
    <w:lvl w:ilvl="8" w:tplc="0419001B">
      <w:start w:val="1"/>
      <w:numFmt w:val="lowerRoman"/>
      <w:lvlText w:val="%9."/>
      <w:lvlJc w:val="right"/>
      <w:pPr>
        <w:tabs>
          <w:tab w:val="num" w:pos="5968"/>
        </w:tabs>
        <w:ind w:left="5968" w:hanging="180"/>
      </w:pPr>
    </w:lvl>
  </w:abstractNum>
  <w:abstractNum w:abstractNumId="2" w15:restartNumberingAfterBreak="0">
    <w:nsid w:val="24D35A91"/>
    <w:multiLevelType w:val="hybridMultilevel"/>
    <w:tmpl w:val="757C8E80"/>
    <w:lvl w:ilvl="0" w:tplc="0DA8582C">
      <w:start w:val="1"/>
      <w:numFmt w:val="russianLower"/>
      <w:lvlText w:val="%1)"/>
      <w:lvlJc w:val="left"/>
      <w:pPr>
        <w:tabs>
          <w:tab w:val="num" w:pos="2007"/>
        </w:tabs>
        <w:ind w:left="200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3" w15:restartNumberingAfterBreak="0">
    <w:nsid w:val="2DAD724D"/>
    <w:multiLevelType w:val="hybridMultilevel"/>
    <w:tmpl w:val="780A7BE4"/>
    <w:lvl w:ilvl="0" w:tplc="918E8602">
      <w:start w:val="2014"/>
      <w:numFmt w:val="decimal"/>
      <w:lvlText w:val="%1"/>
      <w:lvlJc w:val="left"/>
      <w:pPr>
        <w:ind w:left="840" w:hanging="48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6773AF4"/>
    <w:multiLevelType w:val="hybridMultilevel"/>
    <w:tmpl w:val="B538CC42"/>
    <w:lvl w:ilvl="0" w:tplc="9E44FE6A">
      <w:start w:val="1"/>
      <w:numFmt w:val="russianLower"/>
      <w:lvlText w:val="%1)"/>
      <w:lvlJc w:val="left"/>
      <w:pPr>
        <w:tabs>
          <w:tab w:val="num" w:pos="2007"/>
        </w:tabs>
        <w:ind w:left="2007" w:hanging="360"/>
      </w:pPr>
      <w:rPr>
        <w:b w:val="0"/>
      </w:r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5" w15:restartNumberingAfterBreak="0">
    <w:nsid w:val="36B211EB"/>
    <w:multiLevelType w:val="hybridMultilevel"/>
    <w:tmpl w:val="0E2E630C"/>
    <w:lvl w:ilvl="0" w:tplc="0DA8582C">
      <w:start w:val="1"/>
      <w:numFmt w:val="russianLower"/>
      <w:lvlText w:val="%1)"/>
      <w:lvlJc w:val="left"/>
      <w:pPr>
        <w:tabs>
          <w:tab w:val="num" w:pos="2007"/>
        </w:tabs>
        <w:ind w:left="200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6" w15:restartNumberingAfterBreak="0">
    <w:nsid w:val="58174322"/>
    <w:multiLevelType w:val="hybridMultilevel"/>
    <w:tmpl w:val="C3C4EC2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4782EA2"/>
    <w:multiLevelType w:val="hybridMultilevel"/>
    <w:tmpl w:val="5C2A33AA"/>
    <w:lvl w:ilvl="0" w:tplc="0DA8582C">
      <w:start w:val="1"/>
      <w:numFmt w:val="russianLower"/>
      <w:lvlText w:val="%1)"/>
      <w:lvlJc w:val="left"/>
      <w:pPr>
        <w:tabs>
          <w:tab w:val="num" w:pos="1070"/>
        </w:tabs>
        <w:ind w:left="1070" w:hanging="360"/>
      </w:pPr>
    </w:lvl>
    <w:lvl w:ilvl="1" w:tplc="04190019">
      <w:start w:val="1"/>
      <w:numFmt w:val="lowerLetter"/>
      <w:lvlText w:val="%2."/>
      <w:lvlJc w:val="left"/>
      <w:pPr>
        <w:tabs>
          <w:tab w:val="num" w:pos="1070"/>
        </w:tabs>
        <w:ind w:left="1070" w:hanging="360"/>
      </w:pPr>
    </w:lvl>
    <w:lvl w:ilvl="2" w:tplc="0419001B">
      <w:start w:val="1"/>
      <w:numFmt w:val="lowerRoman"/>
      <w:lvlText w:val="%3."/>
      <w:lvlJc w:val="right"/>
      <w:pPr>
        <w:tabs>
          <w:tab w:val="num" w:pos="1790"/>
        </w:tabs>
        <w:ind w:left="1790" w:hanging="180"/>
      </w:pPr>
    </w:lvl>
    <w:lvl w:ilvl="3" w:tplc="0419000F">
      <w:start w:val="1"/>
      <w:numFmt w:val="decimal"/>
      <w:lvlText w:val="%4."/>
      <w:lvlJc w:val="left"/>
      <w:pPr>
        <w:tabs>
          <w:tab w:val="num" w:pos="2510"/>
        </w:tabs>
        <w:ind w:left="2510" w:hanging="360"/>
      </w:pPr>
    </w:lvl>
    <w:lvl w:ilvl="4" w:tplc="04190019">
      <w:start w:val="1"/>
      <w:numFmt w:val="lowerLetter"/>
      <w:lvlText w:val="%5."/>
      <w:lvlJc w:val="left"/>
      <w:pPr>
        <w:tabs>
          <w:tab w:val="num" w:pos="3230"/>
        </w:tabs>
        <w:ind w:left="3230" w:hanging="360"/>
      </w:pPr>
    </w:lvl>
    <w:lvl w:ilvl="5" w:tplc="0419001B">
      <w:start w:val="1"/>
      <w:numFmt w:val="lowerRoman"/>
      <w:lvlText w:val="%6."/>
      <w:lvlJc w:val="right"/>
      <w:pPr>
        <w:tabs>
          <w:tab w:val="num" w:pos="3950"/>
        </w:tabs>
        <w:ind w:left="3950" w:hanging="180"/>
      </w:pPr>
    </w:lvl>
    <w:lvl w:ilvl="6" w:tplc="0419000F">
      <w:start w:val="1"/>
      <w:numFmt w:val="decimal"/>
      <w:lvlText w:val="%7."/>
      <w:lvlJc w:val="left"/>
      <w:pPr>
        <w:tabs>
          <w:tab w:val="num" w:pos="4670"/>
        </w:tabs>
        <w:ind w:left="4670" w:hanging="360"/>
      </w:pPr>
    </w:lvl>
    <w:lvl w:ilvl="7" w:tplc="04190019">
      <w:start w:val="1"/>
      <w:numFmt w:val="lowerLetter"/>
      <w:lvlText w:val="%8."/>
      <w:lvlJc w:val="left"/>
      <w:pPr>
        <w:tabs>
          <w:tab w:val="num" w:pos="5390"/>
        </w:tabs>
        <w:ind w:left="5390" w:hanging="360"/>
      </w:pPr>
    </w:lvl>
    <w:lvl w:ilvl="8" w:tplc="0419001B">
      <w:start w:val="1"/>
      <w:numFmt w:val="lowerRoman"/>
      <w:lvlText w:val="%9."/>
      <w:lvlJc w:val="right"/>
      <w:pPr>
        <w:tabs>
          <w:tab w:val="num" w:pos="6110"/>
        </w:tabs>
        <w:ind w:left="6110" w:hanging="180"/>
      </w:pPr>
    </w:lvl>
  </w:abstractNum>
  <w:num w:numId="1">
    <w:abstractNumId w:val="3"/>
    <w:lvlOverride w:ilvl="0">
      <w:startOverride w:val="20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C98"/>
    <w:rsid w:val="0000143A"/>
    <w:rsid w:val="00022706"/>
    <w:rsid w:val="00047ADA"/>
    <w:rsid w:val="00056531"/>
    <w:rsid w:val="00062F97"/>
    <w:rsid w:val="00064ACD"/>
    <w:rsid w:val="00067471"/>
    <w:rsid w:val="00085E89"/>
    <w:rsid w:val="00091250"/>
    <w:rsid w:val="000913E4"/>
    <w:rsid w:val="000A63B2"/>
    <w:rsid w:val="000B4542"/>
    <w:rsid w:val="000D77F9"/>
    <w:rsid w:val="000E04BF"/>
    <w:rsid w:val="000E1E26"/>
    <w:rsid w:val="00105D22"/>
    <w:rsid w:val="001130E4"/>
    <w:rsid w:val="00132104"/>
    <w:rsid w:val="00161CBB"/>
    <w:rsid w:val="00184EF6"/>
    <w:rsid w:val="00196654"/>
    <w:rsid w:val="001D668B"/>
    <w:rsid w:val="00200569"/>
    <w:rsid w:val="00205032"/>
    <w:rsid w:val="0020615B"/>
    <w:rsid w:val="00247298"/>
    <w:rsid w:val="00251AF7"/>
    <w:rsid w:val="00253372"/>
    <w:rsid w:val="00260578"/>
    <w:rsid w:val="0027771A"/>
    <w:rsid w:val="002C4AB5"/>
    <w:rsid w:val="002E3AF9"/>
    <w:rsid w:val="00341D71"/>
    <w:rsid w:val="00355449"/>
    <w:rsid w:val="0036313C"/>
    <w:rsid w:val="0037553D"/>
    <w:rsid w:val="00390FAE"/>
    <w:rsid w:val="003A04BB"/>
    <w:rsid w:val="003F38EA"/>
    <w:rsid w:val="0040026A"/>
    <w:rsid w:val="00411E81"/>
    <w:rsid w:val="0042335C"/>
    <w:rsid w:val="004245FC"/>
    <w:rsid w:val="00434EC2"/>
    <w:rsid w:val="004361FE"/>
    <w:rsid w:val="00485F91"/>
    <w:rsid w:val="004B4ED0"/>
    <w:rsid w:val="004C49F2"/>
    <w:rsid w:val="004D0D6A"/>
    <w:rsid w:val="004E63E4"/>
    <w:rsid w:val="004F2D59"/>
    <w:rsid w:val="004F7627"/>
    <w:rsid w:val="005214D7"/>
    <w:rsid w:val="005235E6"/>
    <w:rsid w:val="00523D11"/>
    <w:rsid w:val="00536315"/>
    <w:rsid w:val="00555AA9"/>
    <w:rsid w:val="00571419"/>
    <w:rsid w:val="005868A4"/>
    <w:rsid w:val="00596D2A"/>
    <w:rsid w:val="005B1608"/>
    <w:rsid w:val="005B5BA1"/>
    <w:rsid w:val="005D5C62"/>
    <w:rsid w:val="005D64BF"/>
    <w:rsid w:val="005F348D"/>
    <w:rsid w:val="00620BA6"/>
    <w:rsid w:val="00626DF5"/>
    <w:rsid w:val="006351A8"/>
    <w:rsid w:val="00654C86"/>
    <w:rsid w:val="00695700"/>
    <w:rsid w:val="006A0C05"/>
    <w:rsid w:val="006B6CC8"/>
    <w:rsid w:val="006C3802"/>
    <w:rsid w:val="006F6E8D"/>
    <w:rsid w:val="0070510A"/>
    <w:rsid w:val="00717B74"/>
    <w:rsid w:val="00725019"/>
    <w:rsid w:val="007279D9"/>
    <w:rsid w:val="007323CC"/>
    <w:rsid w:val="00737A2B"/>
    <w:rsid w:val="007527A3"/>
    <w:rsid w:val="00752C98"/>
    <w:rsid w:val="00752FF8"/>
    <w:rsid w:val="007C6E76"/>
    <w:rsid w:val="007C77B8"/>
    <w:rsid w:val="007D3594"/>
    <w:rsid w:val="007E5A0C"/>
    <w:rsid w:val="007E6A39"/>
    <w:rsid w:val="00810D7D"/>
    <w:rsid w:val="00812BB1"/>
    <w:rsid w:val="008252B6"/>
    <w:rsid w:val="00831F6D"/>
    <w:rsid w:val="0085082A"/>
    <w:rsid w:val="00874A0F"/>
    <w:rsid w:val="0088669B"/>
    <w:rsid w:val="008A29C8"/>
    <w:rsid w:val="008A3925"/>
    <w:rsid w:val="008A5CEF"/>
    <w:rsid w:val="008B6DDF"/>
    <w:rsid w:val="009032AD"/>
    <w:rsid w:val="00906F8E"/>
    <w:rsid w:val="00911A63"/>
    <w:rsid w:val="009143D5"/>
    <w:rsid w:val="00923939"/>
    <w:rsid w:val="009336BE"/>
    <w:rsid w:val="009505F6"/>
    <w:rsid w:val="009762F8"/>
    <w:rsid w:val="009845D9"/>
    <w:rsid w:val="009938AA"/>
    <w:rsid w:val="009B32CF"/>
    <w:rsid w:val="009C21ED"/>
    <w:rsid w:val="009D4160"/>
    <w:rsid w:val="009D4FBB"/>
    <w:rsid w:val="00A017BA"/>
    <w:rsid w:val="00A330D8"/>
    <w:rsid w:val="00A335AA"/>
    <w:rsid w:val="00A504FB"/>
    <w:rsid w:val="00A63C2A"/>
    <w:rsid w:val="00A65D15"/>
    <w:rsid w:val="00A70B88"/>
    <w:rsid w:val="00A845F4"/>
    <w:rsid w:val="00AA6926"/>
    <w:rsid w:val="00AD5516"/>
    <w:rsid w:val="00AE4D09"/>
    <w:rsid w:val="00AF2A59"/>
    <w:rsid w:val="00AF3271"/>
    <w:rsid w:val="00B0771B"/>
    <w:rsid w:val="00B2108D"/>
    <w:rsid w:val="00B319D8"/>
    <w:rsid w:val="00B45576"/>
    <w:rsid w:val="00B94657"/>
    <w:rsid w:val="00BB2197"/>
    <w:rsid w:val="00BC0697"/>
    <w:rsid w:val="00BE3ADD"/>
    <w:rsid w:val="00C00261"/>
    <w:rsid w:val="00C22A88"/>
    <w:rsid w:val="00C71D69"/>
    <w:rsid w:val="00C74A14"/>
    <w:rsid w:val="00C804F8"/>
    <w:rsid w:val="00C91C07"/>
    <w:rsid w:val="00C948A1"/>
    <w:rsid w:val="00CB09AC"/>
    <w:rsid w:val="00CE7D70"/>
    <w:rsid w:val="00CF018F"/>
    <w:rsid w:val="00CF10D3"/>
    <w:rsid w:val="00D01568"/>
    <w:rsid w:val="00D051A2"/>
    <w:rsid w:val="00D10473"/>
    <w:rsid w:val="00D1264C"/>
    <w:rsid w:val="00D31A4F"/>
    <w:rsid w:val="00D37B26"/>
    <w:rsid w:val="00D86536"/>
    <w:rsid w:val="00D93279"/>
    <w:rsid w:val="00DA065A"/>
    <w:rsid w:val="00DA091F"/>
    <w:rsid w:val="00DA3D94"/>
    <w:rsid w:val="00DB5512"/>
    <w:rsid w:val="00DD2B1D"/>
    <w:rsid w:val="00DE008D"/>
    <w:rsid w:val="00DF1E89"/>
    <w:rsid w:val="00E159E2"/>
    <w:rsid w:val="00E32594"/>
    <w:rsid w:val="00E47BE6"/>
    <w:rsid w:val="00E53CBB"/>
    <w:rsid w:val="00EA725A"/>
    <w:rsid w:val="00EB1067"/>
    <w:rsid w:val="00EB5B94"/>
    <w:rsid w:val="00ED5F6A"/>
    <w:rsid w:val="00ED75FE"/>
    <w:rsid w:val="00EE428E"/>
    <w:rsid w:val="00F34F4A"/>
    <w:rsid w:val="00F40780"/>
    <w:rsid w:val="00F45877"/>
    <w:rsid w:val="00F47E68"/>
    <w:rsid w:val="00F61D84"/>
    <w:rsid w:val="00F67587"/>
    <w:rsid w:val="00F74CE4"/>
    <w:rsid w:val="00F759CE"/>
    <w:rsid w:val="00F81ADA"/>
    <w:rsid w:val="00F908DA"/>
    <w:rsid w:val="00FA037E"/>
    <w:rsid w:val="00FB74AF"/>
    <w:rsid w:val="00FB74B9"/>
    <w:rsid w:val="00FE7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30178C-782B-41EA-8361-229FF6EE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1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0510A"/>
    <w:pPr>
      <w:spacing w:before="100" w:beforeAutospacing="1" w:after="100" w:afterAutospacing="1"/>
    </w:pPr>
  </w:style>
  <w:style w:type="character" w:styleId="a4">
    <w:name w:val="Strong"/>
    <w:qFormat/>
    <w:rsid w:val="0070510A"/>
    <w:rPr>
      <w:b/>
      <w:bCs/>
    </w:rPr>
  </w:style>
  <w:style w:type="paragraph" w:styleId="a5">
    <w:name w:val="header"/>
    <w:basedOn w:val="a"/>
    <w:link w:val="a6"/>
    <w:rsid w:val="0070510A"/>
    <w:pPr>
      <w:tabs>
        <w:tab w:val="center" w:pos="4153"/>
        <w:tab w:val="right" w:pos="8306"/>
      </w:tabs>
      <w:overflowPunct w:val="0"/>
      <w:autoSpaceDE w:val="0"/>
      <w:autoSpaceDN w:val="0"/>
      <w:adjustRightInd w:val="0"/>
      <w:textAlignment w:val="baseline"/>
    </w:pPr>
    <w:rPr>
      <w:sz w:val="20"/>
      <w:szCs w:val="20"/>
    </w:rPr>
  </w:style>
  <w:style w:type="character" w:customStyle="1" w:styleId="a6">
    <w:name w:val="Верхний колонтитул Знак"/>
    <w:basedOn w:val="a0"/>
    <w:link w:val="a5"/>
    <w:rsid w:val="0070510A"/>
    <w:rPr>
      <w:rFonts w:ascii="Times New Roman" w:eastAsia="Times New Roman" w:hAnsi="Times New Roman" w:cs="Times New Roman"/>
      <w:sz w:val="20"/>
      <w:szCs w:val="20"/>
      <w:lang w:eastAsia="ru-RU"/>
    </w:rPr>
  </w:style>
  <w:style w:type="character" w:styleId="a7">
    <w:name w:val="page number"/>
    <w:basedOn w:val="a0"/>
    <w:rsid w:val="0070510A"/>
  </w:style>
  <w:style w:type="paragraph" w:styleId="a8">
    <w:name w:val="Body Text"/>
    <w:basedOn w:val="a"/>
    <w:link w:val="a9"/>
    <w:rsid w:val="0070510A"/>
    <w:pPr>
      <w:overflowPunct w:val="0"/>
      <w:autoSpaceDE w:val="0"/>
      <w:autoSpaceDN w:val="0"/>
      <w:adjustRightInd w:val="0"/>
      <w:textAlignment w:val="baseline"/>
    </w:pPr>
    <w:rPr>
      <w:sz w:val="28"/>
      <w:szCs w:val="20"/>
    </w:rPr>
  </w:style>
  <w:style w:type="character" w:customStyle="1" w:styleId="a9">
    <w:name w:val="Основной текст Знак"/>
    <w:basedOn w:val="a0"/>
    <w:link w:val="a8"/>
    <w:rsid w:val="0070510A"/>
    <w:rPr>
      <w:rFonts w:ascii="Times New Roman" w:eastAsia="Times New Roman" w:hAnsi="Times New Roman" w:cs="Times New Roman"/>
      <w:sz w:val="28"/>
      <w:szCs w:val="20"/>
      <w:lang w:eastAsia="ru-RU"/>
    </w:rPr>
  </w:style>
  <w:style w:type="paragraph" w:styleId="2">
    <w:name w:val="Body Text 2"/>
    <w:basedOn w:val="a"/>
    <w:link w:val="20"/>
    <w:rsid w:val="0070510A"/>
    <w:pPr>
      <w:overflowPunct w:val="0"/>
      <w:autoSpaceDE w:val="0"/>
      <w:autoSpaceDN w:val="0"/>
      <w:adjustRightInd w:val="0"/>
      <w:textAlignment w:val="baseline"/>
    </w:pPr>
    <w:rPr>
      <w:szCs w:val="20"/>
    </w:rPr>
  </w:style>
  <w:style w:type="character" w:customStyle="1" w:styleId="20">
    <w:name w:val="Основной текст 2 Знак"/>
    <w:basedOn w:val="a0"/>
    <w:link w:val="2"/>
    <w:rsid w:val="0070510A"/>
    <w:rPr>
      <w:rFonts w:ascii="Times New Roman" w:eastAsia="Times New Roman" w:hAnsi="Times New Roman" w:cs="Times New Roman"/>
      <w:sz w:val="24"/>
      <w:szCs w:val="20"/>
      <w:lang w:eastAsia="ru-RU"/>
    </w:rPr>
  </w:style>
  <w:style w:type="paragraph" w:customStyle="1" w:styleId="ConsPlusCell">
    <w:name w:val="ConsPlusCell"/>
    <w:rsid w:val="0070510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No Spacing"/>
    <w:link w:val="ab"/>
    <w:uiPriority w:val="1"/>
    <w:qFormat/>
    <w:rsid w:val="0070510A"/>
    <w:pPr>
      <w:spacing w:after="0" w:line="240" w:lineRule="auto"/>
    </w:pPr>
    <w:rPr>
      <w:rFonts w:ascii="Times New Roman" w:eastAsia="Times New Roman" w:hAnsi="Times New Roman" w:cs="Times New Roman"/>
      <w:sz w:val="24"/>
      <w:szCs w:val="24"/>
      <w:lang w:eastAsia="ru-RU"/>
    </w:rPr>
  </w:style>
  <w:style w:type="character" w:customStyle="1" w:styleId="ab">
    <w:name w:val="Без интервала Знак"/>
    <w:link w:val="aa"/>
    <w:locked/>
    <w:rsid w:val="0070510A"/>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D10473"/>
    <w:rPr>
      <w:rFonts w:ascii="Segoe UI" w:hAnsi="Segoe UI" w:cs="Segoe UI"/>
      <w:sz w:val="18"/>
      <w:szCs w:val="18"/>
    </w:rPr>
  </w:style>
  <w:style w:type="character" w:customStyle="1" w:styleId="ad">
    <w:name w:val="Текст выноски Знак"/>
    <w:basedOn w:val="a0"/>
    <w:link w:val="ac"/>
    <w:uiPriority w:val="99"/>
    <w:semiHidden/>
    <w:rsid w:val="00D10473"/>
    <w:rPr>
      <w:rFonts w:ascii="Segoe UI" w:eastAsia="Times New Roman" w:hAnsi="Segoe UI" w:cs="Segoe UI"/>
      <w:sz w:val="18"/>
      <w:szCs w:val="18"/>
      <w:lang w:eastAsia="ru-RU"/>
    </w:rPr>
  </w:style>
  <w:style w:type="paragraph" w:customStyle="1" w:styleId="1">
    <w:name w:val="Без интервала1"/>
    <w:rsid w:val="00CF018F"/>
    <w:pPr>
      <w:spacing w:after="0" w:line="240" w:lineRule="auto"/>
    </w:pPr>
    <w:rPr>
      <w:rFonts w:ascii="Calibri" w:eastAsia="Calibri" w:hAnsi="Calibri" w:cs="Times New Roman"/>
      <w:lang w:eastAsia="ru-RU"/>
    </w:rPr>
  </w:style>
  <w:style w:type="paragraph" w:customStyle="1" w:styleId="ConsPlusNormal">
    <w:name w:val="ConsPlusNormal"/>
    <w:rsid w:val="00AF32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Не вступил в силу"/>
    <w:rsid w:val="00AF3271"/>
    <w:rPr>
      <w:b/>
      <w:bCs w:val="0"/>
      <w:color w:val="000000"/>
      <w:sz w:val="26"/>
      <w:shd w:val="clear" w:color="auto" w:fill="D8EDE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91283">
      <w:bodyDiv w:val="1"/>
      <w:marLeft w:val="0"/>
      <w:marRight w:val="0"/>
      <w:marTop w:val="0"/>
      <w:marBottom w:val="0"/>
      <w:divBdr>
        <w:top w:val="none" w:sz="0" w:space="0" w:color="auto"/>
        <w:left w:val="none" w:sz="0" w:space="0" w:color="auto"/>
        <w:bottom w:val="none" w:sz="0" w:space="0" w:color="auto"/>
        <w:right w:val="none" w:sz="0" w:space="0" w:color="auto"/>
      </w:divBdr>
    </w:div>
    <w:div w:id="220793785">
      <w:bodyDiv w:val="1"/>
      <w:marLeft w:val="0"/>
      <w:marRight w:val="0"/>
      <w:marTop w:val="0"/>
      <w:marBottom w:val="0"/>
      <w:divBdr>
        <w:top w:val="none" w:sz="0" w:space="0" w:color="auto"/>
        <w:left w:val="none" w:sz="0" w:space="0" w:color="auto"/>
        <w:bottom w:val="none" w:sz="0" w:space="0" w:color="auto"/>
        <w:right w:val="none" w:sz="0" w:space="0" w:color="auto"/>
      </w:divBdr>
    </w:div>
    <w:div w:id="432743501">
      <w:bodyDiv w:val="1"/>
      <w:marLeft w:val="0"/>
      <w:marRight w:val="0"/>
      <w:marTop w:val="0"/>
      <w:marBottom w:val="0"/>
      <w:divBdr>
        <w:top w:val="none" w:sz="0" w:space="0" w:color="auto"/>
        <w:left w:val="none" w:sz="0" w:space="0" w:color="auto"/>
        <w:bottom w:val="none" w:sz="0" w:space="0" w:color="auto"/>
        <w:right w:val="none" w:sz="0" w:space="0" w:color="auto"/>
      </w:divBdr>
    </w:div>
    <w:div w:id="619531776">
      <w:bodyDiv w:val="1"/>
      <w:marLeft w:val="0"/>
      <w:marRight w:val="0"/>
      <w:marTop w:val="0"/>
      <w:marBottom w:val="0"/>
      <w:divBdr>
        <w:top w:val="none" w:sz="0" w:space="0" w:color="auto"/>
        <w:left w:val="none" w:sz="0" w:space="0" w:color="auto"/>
        <w:bottom w:val="none" w:sz="0" w:space="0" w:color="auto"/>
        <w:right w:val="none" w:sz="0" w:space="0" w:color="auto"/>
      </w:divBdr>
    </w:div>
    <w:div w:id="999119792">
      <w:bodyDiv w:val="1"/>
      <w:marLeft w:val="0"/>
      <w:marRight w:val="0"/>
      <w:marTop w:val="0"/>
      <w:marBottom w:val="0"/>
      <w:divBdr>
        <w:top w:val="none" w:sz="0" w:space="0" w:color="auto"/>
        <w:left w:val="none" w:sz="0" w:space="0" w:color="auto"/>
        <w:bottom w:val="none" w:sz="0" w:space="0" w:color="auto"/>
        <w:right w:val="none" w:sz="0" w:space="0" w:color="auto"/>
      </w:divBdr>
    </w:div>
    <w:div w:id="204066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F0DF5-0D91-4074-A0F7-784A59FBD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4058</Words>
  <Characters>23131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Владимирович Казицкий</dc:creator>
  <cp:keywords/>
  <dc:description/>
  <cp:lastModifiedBy>Сергей Владимирович Казицкий</cp:lastModifiedBy>
  <cp:revision>34</cp:revision>
  <cp:lastPrinted>2022-02-04T08:34:00Z</cp:lastPrinted>
  <dcterms:created xsi:type="dcterms:W3CDTF">2019-11-22T07:26:00Z</dcterms:created>
  <dcterms:modified xsi:type="dcterms:W3CDTF">2022-02-04T08:36:00Z</dcterms:modified>
</cp:coreProperties>
</file>