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5E" w:rsidRPr="00C4755E" w:rsidRDefault="00C4755E" w:rsidP="00C475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auto"/>
          <w:sz w:val="28"/>
          <w:szCs w:val="28"/>
          <w:lang w:eastAsia="ru-RU"/>
        </w:rPr>
      </w:pPr>
      <w:r w:rsidRPr="00C4755E">
        <w:rPr>
          <w:rFonts w:ascii="Calibri" w:eastAsia="Times New Roman" w:hAnsi="Calibri" w:cs="Times New Roman"/>
          <w:color w:val="auto"/>
          <w:sz w:val="28"/>
          <w:szCs w:val="28"/>
          <w:lang w:eastAsia="ru-RU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5" o:title=""/>
          </v:shape>
          <o:OLEObject Type="Embed" ProgID="CorelDRAW.Graphic.12" ShapeID="_x0000_i1025" DrawAspect="Content" ObjectID="_1707046537" r:id="rId6"/>
        </w:object>
      </w:r>
    </w:p>
    <w:p w:rsidR="00C4755E" w:rsidRPr="00C4755E" w:rsidRDefault="00C4755E" w:rsidP="00C475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8"/>
          <w:szCs w:val="24"/>
          <w:lang w:eastAsia="ru-RU"/>
        </w:rPr>
      </w:pPr>
    </w:p>
    <w:p w:rsidR="00C4755E" w:rsidRPr="00C4755E" w:rsidRDefault="00C4755E" w:rsidP="00C475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4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АДМИНИСТРАЦИЯ ОСТАШКОВСКОГО ГОРОДСКОГО ОКРУГА</w:t>
      </w:r>
    </w:p>
    <w:p w:rsidR="00C4755E" w:rsidRPr="00C4755E" w:rsidRDefault="00C4755E" w:rsidP="00C475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4755E" w:rsidRPr="00C4755E" w:rsidRDefault="00C4755E" w:rsidP="00C475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4755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 О С Т А Н О В Л Е Н И Е</w:t>
      </w:r>
    </w:p>
    <w:p w:rsidR="00C4755E" w:rsidRPr="00C4755E" w:rsidRDefault="00C4755E" w:rsidP="00C475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4755E" w:rsidRPr="00C4755E" w:rsidRDefault="00C4755E" w:rsidP="00C475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4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2A44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</w:t>
      </w:r>
      <w:r w:rsidRPr="00C4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февраля 2022 г.</w:t>
      </w:r>
      <w:r w:rsidRPr="00C4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   г. Осташков</w:t>
      </w:r>
      <w:r w:rsidRPr="00C4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C4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</w:t>
      </w:r>
      <w:r w:rsidRPr="00C4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№ </w:t>
      </w:r>
      <w:r w:rsidR="002A443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203</w:t>
      </w:r>
    </w:p>
    <w:p w:rsidR="00C4755E" w:rsidRDefault="00C4755E" w:rsidP="00C47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C4755E" w:rsidRDefault="00C4755E" w:rsidP="00C47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ведении </w:t>
      </w:r>
    </w:p>
    <w:p w:rsidR="00C4755E" w:rsidRDefault="00C4755E" w:rsidP="00C47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гражданской обороны в </w:t>
      </w:r>
    </w:p>
    <w:p w:rsidR="00C4755E" w:rsidRDefault="00C4755E" w:rsidP="00C47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Осташковском городском округе </w:t>
      </w:r>
    </w:p>
    <w:p w:rsidR="00C4755E" w:rsidRDefault="00C4755E" w:rsidP="00C4755E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4755E" w:rsidRDefault="00C4755E" w:rsidP="00C4755E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Федеральным законом от 12.02.1998 № 28-ФЗ                  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законом Тверской области от 11.05.2018 № 18-ЗО «О гражданской обороне в Тверской области», постановлением Губернатора Тверской области </w:t>
      </w:r>
      <w:r w:rsidR="002A443A">
        <w:rPr>
          <w:rFonts w:ascii="Times New Roman" w:eastAsia="Calibri" w:hAnsi="Times New Roman"/>
          <w:sz w:val="28"/>
          <w:szCs w:val="28"/>
        </w:rPr>
        <w:t xml:space="preserve">от 22.12.2021 </w:t>
      </w:r>
      <w:r>
        <w:rPr>
          <w:rFonts w:ascii="Times New Roman" w:eastAsia="Calibri" w:hAnsi="Times New Roman"/>
          <w:sz w:val="28"/>
          <w:szCs w:val="28"/>
        </w:rPr>
        <w:t>№</w:t>
      </w:r>
      <w:r w:rsidR="002A443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85-пг</w:t>
      </w:r>
      <w:r w:rsidR="002A443A">
        <w:rPr>
          <w:rFonts w:ascii="Times New Roman" w:eastAsia="Calibri" w:hAnsi="Times New Roman"/>
          <w:sz w:val="28"/>
          <w:szCs w:val="28"/>
        </w:rPr>
        <w:t xml:space="preserve"> «Об утверждении Положения об организации и ведении гражданской обороны в Тверской области»,</w:t>
      </w:r>
      <w:r>
        <w:rPr>
          <w:rFonts w:ascii="Times New Roman" w:eastAsia="Calibri" w:hAnsi="Times New Roman"/>
          <w:sz w:val="28"/>
          <w:szCs w:val="28"/>
        </w:rPr>
        <w:t xml:space="preserve"> Администрация Осташковского городского округа </w:t>
      </w:r>
    </w:p>
    <w:p w:rsidR="00C4755E" w:rsidRDefault="00C4755E" w:rsidP="00C475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4755E" w:rsidRDefault="00C4755E" w:rsidP="00C475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C475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ПОСТАНОВЛЯЕТ: </w:t>
      </w:r>
    </w:p>
    <w:p w:rsidR="00C4755E" w:rsidRPr="00C4755E" w:rsidRDefault="00C4755E" w:rsidP="00C475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4755E" w:rsidRDefault="00C4755E" w:rsidP="00C4755E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 Утвердить Положение об организации и ведении гражданской обороны в Осташковском городском округе (далее – Положение) (Приложение).</w:t>
      </w:r>
    </w:p>
    <w:p w:rsidR="00C4755E" w:rsidRDefault="00C4755E" w:rsidP="00C47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Считать утратившим силу </w:t>
      </w:r>
      <w:r w:rsidR="002A443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Осташковского городского округа от 09.02.2018 года № 181 «Об утверждении Порядка подготовки к ведению и ведения гражданской обороны в Осташковском городском округе». </w:t>
      </w:r>
    </w:p>
    <w:p w:rsidR="00C4755E" w:rsidRDefault="00C4755E" w:rsidP="00C4755E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 Рекомендовать подведомственным учреждениям и организациям руководствоваться Положением при планировании мероприятий гражданской обороны.</w:t>
      </w:r>
    </w:p>
    <w:p w:rsidR="00C4755E" w:rsidRPr="00C4755E" w:rsidRDefault="00C4755E" w:rsidP="00C4755E">
      <w:pPr>
        <w:widowControl w:val="0"/>
        <w:autoSpaceDE w:val="0"/>
        <w:autoSpaceDN w:val="0"/>
        <w:adjustRightInd w:val="0"/>
        <w:spacing w:after="0" w:line="256" w:lineRule="auto"/>
        <w:ind w:left="-74" w:hanging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75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C475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C4755E">
        <w:rPr>
          <w:rFonts w:ascii="Times New Roman" w:eastAsia="Times New Roman" w:hAnsi="Times New Roman" w:cs="Times New Roman"/>
          <w:color w:val="auto"/>
          <w:sz w:val="28"/>
          <w:szCs w:val="28"/>
        </w:rPr>
        <w:t>. Настоящее постановление вступает в силу со дня его подписания, подлежит официальному опубликованию в печатном издании - газете «Селигер» и размещению на официальном сайте муниципального образования Осташковский городской округ в сети Интернет.</w:t>
      </w:r>
    </w:p>
    <w:p w:rsidR="00C4755E" w:rsidRDefault="00C4755E" w:rsidP="00C4755E">
      <w:pPr>
        <w:widowControl w:val="0"/>
        <w:autoSpaceDE w:val="0"/>
        <w:autoSpaceDN w:val="0"/>
        <w:adjustRightInd w:val="0"/>
        <w:spacing w:after="0" w:line="256" w:lineRule="auto"/>
        <w:ind w:left="-74" w:right="283" w:hanging="53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75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</w:t>
      </w:r>
    </w:p>
    <w:p w:rsidR="00C4755E" w:rsidRPr="00C4755E" w:rsidRDefault="00C4755E" w:rsidP="00C4755E">
      <w:pPr>
        <w:widowControl w:val="0"/>
        <w:autoSpaceDE w:val="0"/>
        <w:autoSpaceDN w:val="0"/>
        <w:adjustRightInd w:val="0"/>
        <w:spacing w:after="0" w:line="256" w:lineRule="auto"/>
        <w:ind w:left="-74" w:right="283" w:hanging="53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       </w:t>
      </w:r>
      <w:r w:rsidRPr="00C475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</w:t>
      </w:r>
      <w:r w:rsidRPr="00C475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Осташковского городского округа </w:t>
      </w:r>
      <w:proofErr w:type="spellStart"/>
      <w:r w:rsidRPr="00C4755E">
        <w:rPr>
          <w:rFonts w:ascii="Times New Roman" w:eastAsia="Times New Roman" w:hAnsi="Times New Roman" w:cs="Times New Roman"/>
          <w:color w:val="auto"/>
          <w:sz w:val="28"/>
          <w:szCs w:val="28"/>
        </w:rPr>
        <w:t>Темирбулатову</w:t>
      </w:r>
      <w:proofErr w:type="spellEnd"/>
      <w:r w:rsidRPr="00C475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С.С.</w:t>
      </w:r>
    </w:p>
    <w:p w:rsidR="00C4755E" w:rsidRPr="00C4755E" w:rsidRDefault="00C4755E" w:rsidP="00C475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4755E" w:rsidRPr="00C4755E" w:rsidRDefault="00C4755E" w:rsidP="00C4755E">
      <w:pPr>
        <w:widowControl w:val="0"/>
        <w:autoSpaceDE w:val="0"/>
        <w:autoSpaceDN w:val="0"/>
        <w:adjustRightInd w:val="0"/>
        <w:spacing w:after="0" w:line="240" w:lineRule="auto"/>
        <w:ind w:left="-108" w:right="4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4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Глава Осташковского </w:t>
      </w:r>
    </w:p>
    <w:p w:rsidR="00C4755E" w:rsidRPr="00C4755E" w:rsidRDefault="00C4755E" w:rsidP="00C4755E">
      <w:pPr>
        <w:widowControl w:val="0"/>
        <w:autoSpaceDE w:val="0"/>
        <w:autoSpaceDN w:val="0"/>
        <w:adjustRightInd w:val="0"/>
        <w:spacing w:after="0" w:line="240" w:lineRule="auto"/>
        <w:ind w:left="-108" w:right="40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475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городского округа                                                                              А.А. Титов                           </w:t>
      </w:r>
    </w:p>
    <w:p w:rsidR="00C4755E" w:rsidRDefault="00C4755E" w:rsidP="00C4755E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left="5103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4755E" w:rsidRDefault="00C4755E" w:rsidP="00C4755E">
      <w:pPr>
        <w:spacing w:after="0" w:line="240" w:lineRule="auto"/>
        <w:ind w:left="5103"/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4755E" w:rsidRDefault="00C4755E" w:rsidP="00C4755E">
      <w:pPr>
        <w:spacing w:after="0" w:line="240" w:lineRule="auto"/>
        <w:ind w:left="5103"/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 от</w:t>
      </w:r>
      <w:r w:rsidR="002A443A">
        <w:rPr>
          <w:rFonts w:ascii="Times New Roman" w:hAnsi="Times New Roman" w:cs="Times New Roman"/>
          <w:sz w:val="28"/>
          <w:szCs w:val="28"/>
        </w:rPr>
        <w:t xml:space="preserve"> «21» февраля 2022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A443A">
        <w:rPr>
          <w:rFonts w:ascii="Times New Roman" w:hAnsi="Times New Roman" w:cs="Times New Roman"/>
          <w:sz w:val="28"/>
          <w:szCs w:val="28"/>
        </w:rPr>
        <w:t>203</w:t>
      </w:r>
      <w:bookmarkStart w:id="0" w:name="_GoBack"/>
      <w:bookmarkEnd w:id="0"/>
    </w:p>
    <w:p w:rsidR="00C4755E" w:rsidRDefault="00C4755E" w:rsidP="00C4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4755E" w:rsidRDefault="00C4755E" w:rsidP="00C47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ведении гражданской</w:t>
      </w:r>
    </w:p>
    <w:p w:rsidR="00C4755E" w:rsidRDefault="00C4755E" w:rsidP="00C4755E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обороны в Осташковском городском округе Тверской области</w:t>
      </w:r>
    </w:p>
    <w:p w:rsidR="00C4755E" w:rsidRDefault="00C4755E" w:rsidP="00C47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55E" w:rsidRDefault="00C4755E" w:rsidP="00C4755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подготовки к ведению                и ведения гражданской обороны в Осташковском городском округе, а также основные мероприятия по гражданской обороне.</w:t>
      </w:r>
    </w:p>
    <w:p w:rsidR="00C4755E" w:rsidRDefault="00C4755E" w:rsidP="00C4755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 Подготовка к ведению гражданской обороны заключается                                в заблаговременном выполнении мероприятий по подготовке к защите населения, материальных и культурных ценностей на территории округа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4755E" w:rsidRDefault="00C4755E" w:rsidP="00C4755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 Ведение гражданской обороны заключается в выполнении мероприятий по защите населения, материальных и культурных ценностей   на территории округа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C4755E" w:rsidRDefault="00C4755E" w:rsidP="00C4755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 Мероприятия по гражданской обороне в округе организуются и проводятся на всей территории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законами   и иными нормативными правовыми актами Тверской области, а также настоящим Положением. </w:t>
      </w:r>
    </w:p>
    <w:p w:rsidR="00C4755E" w:rsidRDefault="00C4755E" w:rsidP="00C4755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 Обеспечение выполнения мероприятий по гражданской обороне                     осуществляется их соответствующими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C4755E" w:rsidRDefault="00C4755E" w:rsidP="00C4755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 В целях решения задач в области гражданской обороны организации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 </w:t>
      </w:r>
    </w:p>
    <w:p w:rsidR="00C4755E" w:rsidRDefault="00C4755E" w:rsidP="00C4755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7. 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округа организуется сбор информации в области гражданской обороны (далее – информация)</w:t>
      </w:r>
      <w:r w:rsidR="00B76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обмен ею.</w:t>
      </w:r>
    </w:p>
    <w:p w:rsidR="00C4755E" w:rsidRDefault="00C4755E" w:rsidP="00C4755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8. Органы местного самоуправления представляют информацию</w:t>
      </w:r>
      <w:r w:rsidR="00B76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органы государственной власти Тверской области, организации – в орган местного самоуправления муниципального округа и в федеральный орган исполнительной власти, к сфере деятельности которого они относятся или в ведении которого находятся.</w:t>
      </w:r>
    </w:p>
    <w:p w:rsidR="00C4755E" w:rsidRDefault="00C4755E" w:rsidP="00C4755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Основными мероприятиями по гражданской обороне, осуществляемыми в целях решения задачи, связанной с подготовкой населения в области гражданской обороны, являются:</w:t>
      </w:r>
    </w:p>
    <w:p w:rsidR="00C4755E" w:rsidRDefault="00C4755E" w:rsidP="00C475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подготовка населения в области гражданской обороны;</w:t>
      </w:r>
    </w:p>
    <w:p w:rsidR="00C4755E" w:rsidRDefault="00C4755E" w:rsidP="00C475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C4755E" w:rsidRDefault="00C4755E" w:rsidP="00C4755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6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="00B76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C4755E" w:rsidRDefault="00C4755E" w:rsidP="00C47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B76767" w:rsidRDefault="00B76767" w:rsidP="00B7676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4755E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системы централизованного оповещения населения, осуществление ее модернизации;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55E" w:rsidRDefault="00B76767" w:rsidP="00B76767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6767">
        <w:rPr>
          <w:rFonts w:ascii="Times New Roman" w:hAnsi="Times New Roman" w:cs="Times New Roman"/>
          <w:sz w:val="28"/>
          <w:szCs w:val="28"/>
        </w:rPr>
        <w:t xml:space="preserve">2) </w:t>
      </w:r>
      <w:r w:rsidR="00C4755E" w:rsidRPr="00B76767"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готовности локальных систем оповещения; </w:t>
      </w:r>
    </w:p>
    <w:p w:rsidR="00B76767" w:rsidRDefault="00B76767" w:rsidP="00B767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C4755E" w:rsidRPr="00B76767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            и информирования населения;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55E" w:rsidRDefault="00B76767" w:rsidP="00B767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r w:rsidR="00C4755E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C4755E" w:rsidRPr="00B76767" w:rsidRDefault="00B76767" w:rsidP="00B767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</w:t>
      </w:r>
      <w:r w:rsidR="00C4755E" w:rsidRPr="00B76767">
        <w:rPr>
          <w:rFonts w:ascii="Times New Roman" w:hAnsi="Times New Roman" w:cs="Times New Roman"/>
          <w:sz w:val="28"/>
          <w:szCs w:val="28"/>
        </w:rPr>
        <w:t>сбор и обмен информацией.</w:t>
      </w:r>
    </w:p>
    <w:p w:rsidR="00C4755E" w:rsidRDefault="00C4755E" w:rsidP="00C47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</w:p>
    <w:p w:rsidR="00B76767" w:rsidRDefault="00B76767" w:rsidP="00B767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C4755E" w:rsidRPr="00B76767"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эвакуации;</w:t>
      </w:r>
      <w:r w:rsidRPr="00B76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55E" w:rsidRDefault="00B76767" w:rsidP="00B76767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6767">
        <w:rPr>
          <w:rFonts w:ascii="Times New Roman" w:hAnsi="Times New Roman" w:cs="Times New Roman"/>
          <w:sz w:val="28"/>
          <w:szCs w:val="28"/>
        </w:rPr>
        <w:t xml:space="preserve">2) </w:t>
      </w:r>
      <w:r w:rsidR="00C4755E" w:rsidRPr="00B76767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</w:t>
      </w:r>
      <w:r w:rsidRPr="00B76767">
        <w:rPr>
          <w:rFonts w:ascii="Times New Roman" w:hAnsi="Times New Roman" w:cs="Times New Roman"/>
          <w:sz w:val="28"/>
          <w:szCs w:val="28"/>
        </w:rPr>
        <w:t xml:space="preserve"> </w:t>
      </w:r>
      <w:r w:rsidR="00C4755E" w:rsidRPr="00B76767">
        <w:rPr>
          <w:rFonts w:ascii="Times New Roman" w:hAnsi="Times New Roman" w:cs="Times New Roman"/>
          <w:sz w:val="28"/>
          <w:szCs w:val="28"/>
        </w:rPr>
        <w:t>а также подготовка их личного состава.</w:t>
      </w:r>
    </w:p>
    <w:p w:rsidR="00C4755E" w:rsidRDefault="00C4755E" w:rsidP="00C47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Основными мероприятиями по гражданской обороне, осуществляемыми в целях решения задачи, связанной с предоставлением населению средств индивидуальной и коллективной защиты, являются:</w:t>
      </w:r>
    </w:p>
    <w:p w:rsidR="00C4755E" w:rsidRDefault="00C4755E" w:rsidP="00C4755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C4755E" w:rsidRDefault="00C4755E" w:rsidP="00C4755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приспособление в мирное время и при приведении гражданской обороны в готовность к ее ведению и в ходе ее ведения в военное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>заглубленных помещений и других сооружений подземного пространства для укрытия населения;</w:t>
      </w:r>
    </w:p>
    <w:p w:rsidR="00C4755E" w:rsidRDefault="00C4755E" w:rsidP="00C4755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C4755E" w:rsidRDefault="00C4755E" w:rsidP="00C4755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обороны, в заглубленных помещениях и других сооружениях подземного пространства;</w:t>
      </w:r>
    </w:p>
    <w:p w:rsidR="00C4755E" w:rsidRDefault="00C4755E" w:rsidP="00C4755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C4755E" w:rsidRDefault="00C4755E" w:rsidP="00C4755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             и предоставления средств коллективной защиты в установленные сроки.</w:t>
      </w:r>
    </w:p>
    <w:p w:rsidR="00C4755E" w:rsidRDefault="00C4755E" w:rsidP="00C47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:rsidR="00B76767" w:rsidRDefault="00B76767" w:rsidP="00B767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="00C4755E" w:rsidRPr="00B76767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55E" w:rsidRDefault="00B76767" w:rsidP="00B76767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2) </w:t>
      </w:r>
      <w:r w:rsidR="00C4755E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территорий.</w:t>
      </w:r>
    </w:p>
    <w:p w:rsidR="00C4755E" w:rsidRDefault="00C4755E" w:rsidP="00C47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Основными мероприятиями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C4755E" w:rsidRDefault="00C4755E" w:rsidP="00C475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ситуаций, а также планирование их действий;</w:t>
      </w:r>
    </w:p>
    <w:p w:rsidR="00C4755E" w:rsidRDefault="00C4755E" w:rsidP="00C475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                        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работ;</w:t>
      </w:r>
    </w:p>
    <w:p w:rsidR="00C4755E" w:rsidRDefault="00C4755E" w:rsidP="00C475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современных технологий и технических средств для проведения аварийно-спасательных работ;</w:t>
      </w:r>
    </w:p>
    <w:p w:rsidR="00C4755E" w:rsidRDefault="00C4755E" w:rsidP="00C475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сил гражданской обороны                                   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:rsidR="00C4755E" w:rsidRDefault="00C4755E" w:rsidP="00C475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C4755E" w:rsidRDefault="00C4755E" w:rsidP="00C47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 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военных конфликтах или </w:t>
      </w:r>
      <w:r>
        <w:rPr>
          <w:rFonts w:ascii="Times New Roman" w:hAnsi="Times New Roman" w:cs="Times New Roman"/>
          <w:sz w:val="28"/>
          <w:szCs w:val="28"/>
        </w:rPr>
        <w:lastRenderedPageBreak/>
        <w:t>вследствие этих конфликтов, а также при чрезвычайных ситуациях природного и техногенного характера, являются:</w:t>
      </w:r>
    </w:p>
    <w:p w:rsidR="00C4755E" w:rsidRDefault="00C4755E" w:rsidP="00C4755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жизнеобеспечения населения;</w:t>
      </w:r>
    </w:p>
    <w:p w:rsidR="00C4755E" w:rsidRDefault="00C4755E" w:rsidP="00C4755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C4755E" w:rsidRDefault="00C4755E" w:rsidP="00C4755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C4755E" w:rsidRDefault="00C4755E" w:rsidP="00C4755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C4755E" w:rsidRDefault="00C4755E" w:rsidP="00C4755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C4755E" w:rsidRDefault="00C4755E" w:rsidP="00C4755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эвакуации пострадавших в лечебные учреждения;</w:t>
      </w:r>
    </w:p>
    <w:p w:rsidR="00937FAE" w:rsidRDefault="00937FAE" w:rsidP="00937F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7) </w:t>
      </w:r>
      <w:r w:rsidR="00C4755E" w:rsidRPr="00937FAE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  <w:r w:rsidRPr="00937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FAE" w:rsidRDefault="00937FAE" w:rsidP="00937F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7FAE">
        <w:rPr>
          <w:rFonts w:ascii="Times New Roman" w:hAnsi="Times New Roman" w:cs="Times New Roman"/>
          <w:sz w:val="28"/>
          <w:szCs w:val="28"/>
        </w:rPr>
        <w:t xml:space="preserve">8) </w:t>
      </w:r>
      <w:r w:rsidR="00C4755E" w:rsidRPr="00937FAE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</w:t>
      </w:r>
      <w:r>
        <w:rPr>
          <w:rFonts w:ascii="Times New Roman" w:hAnsi="Times New Roman" w:cs="Times New Roman"/>
          <w:sz w:val="28"/>
          <w:szCs w:val="28"/>
        </w:rPr>
        <w:t xml:space="preserve">ие людей, оставшихся без жилья, </w:t>
      </w:r>
      <w:r w:rsidR="00C4755E" w:rsidRPr="00937FAE">
        <w:rPr>
          <w:rFonts w:ascii="Times New Roman" w:hAnsi="Times New Roman" w:cs="Times New Roman"/>
          <w:sz w:val="28"/>
          <w:szCs w:val="28"/>
        </w:rPr>
        <w:t>во временных жилищах (сборных домах, палатках, землянках и т. п.), а также осуществление подселения населения на площадь сохранившегося жилого фонда;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55E" w:rsidRDefault="00937FAE" w:rsidP="00937FA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9) </w:t>
      </w:r>
      <w:r w:rsidR="00C4755E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937FAE" w:rsidRDefault="00C4755E" w:rsidP="00937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Основными мероприятиями по гражданской обороне, осуществляемыми в целях решения задачи, связанной с борьбой с пожарами, возникшими при военных конфликтах или вследствие этих конфликтов, являются:</w:t>
      </w:r>
      <w:r w:rsidR="00937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FAE" w:rsidRDefault="00937FAE" w:rsidP="00937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4755E" w:rsidRPr="00937FAE">
        <w:rPr>
          <w:rFonts w:ascii="Times New Roman" w:hAnsi="Times New Roman" w:cs="Times New Roman"/>
          <w:sz w:val="28"/>
          <w:szCs w:val="28"/>
        </w:rP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  <w:r w:rsidRPr="00937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FAE" w:rsidRDefault="00937FAE" w:rsidP="00937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FAE">
        <w:rPr>
          <w:rFonts w:ascii="Times New Roman" w:hAnsi="Times New Roman" w:cs="Times New Roman"/>
          <w:sz w:val="28"/>
          <w:szCs w:val="28"/>
        </w:rPr>
        <w:t xml:space="preserve">2) </w:t>
      </w:r>
      <w:r w:rsidR="00C4755E" w:rsidRPr="00937FAE">
        <w:rPr>
          <w:rFonts w:ascii="Times New Roman" w:hAnsi="Times New Roman" w:cs="Times New Roman"/>
          <w:sz w:val="28"/>
          <w:szCs w:val="28"/>
        </w:rPr>
        <w:t>тушение пожаров в округе, проведение аварийно-спасательных                     и других неотложных работ в военное время;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55E" w:rsidRPr="00937FAE" w:rsidRDefault="00937FAE" w:rsidP="00937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4755E" w:rsidRPr="00937FAE">
        <w:rPr>
          <w:rFonts w:ascii="Times New Roman" w:hAnsi="Times New Roman" w:cs="Times New Roman"/>
          <w:sz w:val="28"/>
          <w:szCs w:val="28"/>
        </w:rPr>
        <w:t>тушение пожаров на объектах, отнесенных в установленном порядке к категориям по гражданской обороне, в военное время.</w:t>
      </w:r>
    </w:p>
    <w:p w:rsidR="00A637DB" w:rsidRDefault="00C4755E" w:rsidP="00A63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или иному заражению, являются:</w:t>
      </w:r>
      <w:r w:rsidR="00A63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7DB" w:rsidRDefault="00A637DB" w:rsidP="00A63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4755E" w:rsidRPr="00A637DB">
        <w:rPr>
          <w:rFonts w:ascii="Times New Roman" w:hAnsi="Times New Roman" w:cs="Times New Roman"/>
          <w:sz w:val="28"/>
          <w:szCs w:val="28"/>
        </w:rPr>
        <w:t>создание и обеспечение готовности сети наблюдения и лабораторного контроля гражданской обороны и защиты населения – действующих специализированных учреждений, подразделений и служб;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7DB" w:rsidRDefault="00A637DB" w:rsidP="00A63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4755E" w:rsidRPr="00A637DB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заражению (загрязнению);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55E" w:rsidRDefault="00A637DB" w:rsidP="00A63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4755E">
        <w:rPr>
          <w:rFonts w:ascii="Times New Roman" w:hAnsi="Times New Roman" w:cs="Times New Roman"/>
          <w:sz w:val="28"/>
          <w:szCs w:val="28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</w:t>
      </w:r>
      <w:r w:rsidR="00C4755E">
        <w:rPr>
          <w:rFonts w:ascii="Times New Roman" w:hAnsi="Times New Roman" w:cs="Times New Roman"/>
          <w:sz w:val="28"/>
          <w:szCs w:val="28"/>
        </w:rPr>
        <w:lastRenderedPageBreak/>
        <w:t>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C4755E" w:rsidRDefault="00C4755E" w:rsidP="00C47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Основными мероприятиями по гражданской обороне, осуществляемыми в целях решения задачи, связанной с санитарной обработкой населения, обезза</w:t>
      </w:r>
      <w:r w:rsidR="00A637DB">
        <w:rPr>
          <w:rFonts w:ascii="Times New Roman" w:hAnsi="Times New Roman" w:cs="Times New Roman"/>
          <w:sz w:val="28"/>
          <w:szCs w:val="28"/>
        </w:rPr>
        <w:t xml:space="preserve">раживанием зданий и сооружений, </w:t>
      </w:r>
      <w:r>
        <w:rPr>
          <w:rFonts w:ascii="Times New Roman" w:hAnsi="Times New Roman" w:cs="Times New Roman"/>
          <w:sz w:val="28"/>
          <w:szCs w:val="28"/>
        </w:rPr>
        <w:t>со специальной обработкой техники и территорий, являются:</w:t>
      </w:r>
    </w:p>
    <w:p w:rsidR="00C4755E" w:rsidRDefault="00C4755E" w:rsidP="00C4755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C4755E" w:rsidRDefault="00C4755E" w:rsidP="00C4755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сил гражданской обороны для проведения санитарной обработки населения и обеззараживани</w:t>
      </w:r>
      <w:r w:rsidR="00A637DB">
        <w:rPr>
          <w:rFonts w:ascii="Times New Roman" w:hAnsi="Times New Roman" w:cs="Times New Roman"/>
          <w:sz w:val="28"/>
          <w:szCs w:val="28"/>
        </w:rPr>
        <w:t xml:space="preserve">я техники, зданий и территорий, </w:t>
      </w:r>
      <w:r>
        <w:rPr>
          <w:rFonts w:ascii="Times New Roman" w:hAnsi="Times New Roman" w:cs="Times New Roman"/>
          <w:sz w:val="28"/>
          <w:szCs w:val="28"/>
        </w:rPr>
        <w:t>а также их оснащение и подготовка в области гражданской обороны;</w:t>
      </w:r>
    </w:p>
    <w:p w:rsidR="00C4755E" w:rsidRDefault="00C4755E" w:rsidP="00C4755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мероприятий по обеззараживанию техники, зданий и территорий, санитарной обработке населения.</w:t>
      </w:r>
    </w:p>
    <w:p w:rsidR="00C4755E" w:rsidRDefault="00C4755E" w:rsidP="00C47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C4755E" w:rsidRDefault="00C4755E" w:rsidP="00C4755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C4755E" w:rsidRDefault="00C4755E" w:rsidP="00C4755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C4755E" w:rsidRDefault="00C4755E" w:rsidP="00C4755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объектов, подлежащих обязательной охране органами внутренних дел, и имущества</w:t>
      </w:r>
      <w:r w:rsidR="00A637DB">
        <w:rPr>
          <w:rFonts w:ascii="Times New Roman" w:hAnsi="Times New Roman" w:cs="Times New Roman"/>
          <w:sz w:val="28"/>
          <w:szCs w:val="28"/>
        </w:rPr>
        <w:t xml:space="preserve"> юридических и физических лиц </w:t>
      </w:r>
      <w:r>
        <w:rPr>
          <w:rFonts w:ascii="Times New Roman" w:hAnsi="Times New Roman" w:cs="Times New Roman"/>
          <w:sz w:val="28"/>
          <w:szCs w:val="28"/>
        </w:rPr>
        <w:t>(в соответствии с договором), принятие мер по охране имущества, оставшегося без присмотра.</w:t>
      </w:r>
    </w:p>
    <w:p w:rsidR="00A637DB" w:rsidRDefault="00C4755E" w:rsidP="00A637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               в военное время, являются:</w:t>
      </w:r>
      <w:r w:rsidR="00A63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7DB" w:rsidRPr="00A637DB" w:rsidRDefault="00A637DB" w:rsidP="00A637D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4755E" w:rsidRPr="00A637DB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 и планирование их действий;</w:t>
      </w:r>
    </w:p>
    <w:p w:rsidR="00A637DB" w:rsidRDefault="00A637DB" w:rsidP="00A637DB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37DB">
        <w:rPr>
          <w:rFonts w:ascii="Times New Roman" w:hAnsi="Times New Roman" w:cs="Times New Roman"/>
          <w:sz w:val="28"/>
          <w:szCs w:val="28"/>
        </w:rPr>
        <w:t xml:space="preserve">2) </w:t>
      </w:r>
      <w:r w:rsidR="00C4755E" w:rsidRPr="00A637DB">
        <w:rPr>
          <w:rFonts w:ascii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="00C4755E" w:rsidRPr="00A637DB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C4755E" w:rsidRPr="00A637DB">
        <w:rPr>
          <w:rFonts w:ascii="Times New Roman" w:hAnsi="Times New Roman" w:cs="Times New Roman"/>
          <w:sz w:val="28"/>
          <w:szCs w:val="28"/>
        </w:rPr>
        <w:t>-, водоснабжения и водоотведения;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7DB" w:rsidRDefault="00A637DB" w:rsidP="00A637DB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</w:t>
      </w:r>
      <w:r w:rsidR="00C4755E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55E" w:rsidRDefault="00A637DB" w:rsidP="00A637DB">
      <w:pPr>
        <w:tabs>
          <w:tab w:val="left" w:pos="993"/>
          <w:tab w:val="left" w:pos="127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r w:rsidR="00C4755E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C4755E" w:rsidRDefault="00C4755E" w:rsidP="00C47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</w:t>
      </w:r>
    </w:p>
    <w:p w:rsidR="00C4755E" w:rsidRDefault="00C4755E" w:rsidP="00C4755E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заблаговременное определение мест возможных захоронений;</w:t>
      </w:r>
    </w:p>
    <w:p w:rsidR="00C4755E" w:rsidRDefault="00C4755E" w:rsidP="00C4755E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создание, подготовка и поддержание в готовности сил и средств гражданской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C4755E" w:rsidRDefault="00C4755E" w:rsidP="00C4755E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осуществлению опознания, учета и захоронения с соблюдением установленных законодательством правил;</w:t>
      </w:r>
    </w:p>
    <w:p w:rsidR="00C4755E" w:rsidRDefault="00C4755E" w:rsidP="00C4755E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C4755E" w:rsidRDefault="00C4755E" w:rsidP="00C47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Основными мероприятиями по гражданской обороне, осуществляемыми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</w:t>
      </w:r>
      <w:r w:rsidR="00A63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при чрезвычайных ситуациях природного и техногенного характера, являются:</w:t>
      </w:r>
    </w:p>
    <w:p w:rsidR="00C4755E" w:rsidRDefault="00C4755E" w:rsidP="00C4755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 w:rsidR="00C4755E" w:rsidRDefault="00C4755E" w:rsidP="00C4755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  с требованиями строительных норм и правил осуществления инженерно-технических мероприятий гражданской обороны;</w:t>
      </w:r>
    </w:p>
    <w:p w:rsidR="00C4755E" w:rsidRDefault="00C4755E" w:rsidP="00C4755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разработка и проведение мероприятий, направленных на повышение надежности функционирования систем и источников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-, водоснабжения и водоотведения;</w:t>
      </w:r>
    </w:p>
    <w:p w:rsidR="00C4755E" w:rsidRDefault="00C4755E" w:rsidP="00C4755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                          инженерно-технических мероприятий гражданской обороны;</w:t>
      </w:r>
    </w:p>
    <w:p w:rsidR="00C4755E" w:rsidRDefault="00C4755E" w:rsidP="00C4755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                   и других неотложных работ на объектах экономики, продолжающих работу     в военное время;</w:t>
      </w:r>
    </w:p>
    <w:p w:rsidR="00C4755E" w:rsidRDefault="00C4755E" w:rsidP="00C4755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C4755E" w:rsidRDefault="00C4755E" w:rsidP="00C4755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C4755E" w:rsidRDefault="00C4755E" w:rsidP="00C4755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C4755E" w:rsidRDefault="00C4755E" w:rsidP="00C47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 Основными мероприятиями по гражданской обороне, осуществляемыми в целях решения задачи, связанной с обеспечением постоянной готовности сил и средств гражданской обороны, являются:</w:t>
      </w:r>
    </w:p>
    <w:p w:rsidR="00C4755E" w:rsidRDefault="00A637DB" w:rsidP="00C4755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оснащение </w:t>
      </w:r>
      <w:r w:rsidR="00C4755E">
        <w:rPr>
          <w:rFonts w:ascii="Times New Roman" w:hAnsi="Times New Roman" w:cs="Times New Roman"/>
          <w:sz w:val="28"/>
          <w:szCs w:val="28"/>
        </w:rPr>
        <w:t>техническими средствами сил гражданской обороны;</w:t>
      </w:r>
    </w:p>
    <w:p w:rsidR="00C4755E" w:rsidRDefault="00C4755E" w:rsidP="00C4755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сил гражданской обороны, проведение учений и тренировок по гражданской обороне;</w:t>
      </w:r>
    </w:p>
    <w:p w:rsidR="00C4755E" w:rsidRDefault="00C4755E" w:rsidP="00C4755E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действий сил гражданской обороны;</w:t>
      </w:r>
    </w:p>
    <w:p w:rsidR="000F686D" w:rsidRDefault="00A637DB" w:rsidP="00A637DB">
      <w:pPr>
        <w:tabs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r w:rsidR="00C4755E" w:rsidRPr="00A637DB">
        <w:rPr>
          <w:rFonts w:ascii="Times New Roman" w:hAnsi="Times New Roman" w:cs="Times New Roman"/>
          <w:sz w:val="28"/>
          <w:szCs w:val="28"/>
        </w:rPr>
        <w:t xml:space="preserve">определение порядка взаимодействия и привлечения сил и средств гражданской обороны, а также всестороннее обеспечение их действий. </w:t>
      </w:r>
    </w:p>
    <w:sectPr w:rsidR="000F686D" w:rsidSect="00C4755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B7C"/>
    <w:multiLevelType w:val="multilevel"/>
    <w:tmpl w:val="E87803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1FDD"/>
    <w:multiLevelType w:val="multilevel"/>
    <w:tmpl w:val="2D3E30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0FED"/>
    <w:multiLevelType w:val="multilevel"/>
    <w:tmpl w:val="59A0B79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FD02EEE"/>
    <w:multiLevelType w:val="multilevel"/>
    <w:tmpl w:val="539E5EA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FFC497D"/>
    <w:multiLevelType w:val="multilevel"/>
    <w:tmpl w:val="E44009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DCC"/>
    <w:multiLevelType w:val="multilevel"/>
    <w:tmpl w:val="E4B6BCA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5221FEC"/>
    <w:multiLevelType w:val="multilevel"/>
    <w:tmpl w:val="B8B0E7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63613"/>
    <w:multiLevelType w:val="multilevel"/>
    <w:tmpl w:val="54023A8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1577880"/>
    <w:multiLevelType w:val="multilevel"/>
    <w:tmpl w:val="384C0EA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BAC557B"/>
    <w:multiLevelType w:val="multilevel"/>
    <w:tmpl w:val="438A61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123E4"/>
    <w:multiLevelType w:val="multilevel"/>
    <w:tmpl w:val="19D8FDD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65819F8"/>
    <w:multiLevelType w:val="multilevel"/>
    <w:tmpl w:val="CD1668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144A0"/>
    <w:multiLevelType w:val="multilevel"/>
    <w:tmpl w:val="C8F84EFC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8F237EC"/>
    <w:multiLevelType w:val="multilevel"/>
    <w:tmpl w:val="1854CCBC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ACB0E43"/>
    <w:multiLevelType w:val="multilevel"/>
    <w:tmpl w:val="AA647164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5B"/>
    <w:rsid w:val="000F686D"/>
    <w:rsid w:val="002A443A"/>
    <w:rsid w:val="004C3F5B"/>
    <w:rsid w:val="00937FAE"/>
    <w:rsid w:val="00A637DB"/>
    <w:rsid w:val="00B76767"/>
    <w:rsid w:val="00C4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18C5-24C1-43C7-81FE-D7C1BD7B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5E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7D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6</cp:revision>
  <cp:lastPrinted>2022-02-15T12:04:00Z</cp:lastPrinted>
  <dcterms:created xsi:type="dcterms:W3CDTF">2022-02-15T11:39:00Z</dcterms:created>
  <dcterms:modified xsi:type="dcterms:W3CDTF">2022-02-22T11:49:00Z</dcterms:modified>
</cp:coreProperties>
</file>