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F307" w14:textId="5DB49328" w:rsidR="00AB059F" w:rsidRPr="003E1C15" w:rsidRDefault="00111288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pict w14:anchorId="432BD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>
            <v:imagedata r:id="rId7" o:title=""/>
          </v:shape>
        </w:pict>
      </w:r>
    </w:p>
    <w:p w14:paraId="2340FEA1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14:paraId="0F752AFA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>АДМИНИСТРАЦИЯ   ОСТАШКОВСКОГО   ГОРОДСКОГО   ОКРУГА</w:t>
      </w:r>
    </w:p>
    <w:p w14:paraId="1CFE6D0C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AB059F">
        <w:rPr>
          <w:b/>
          <w:bCs/>
          <w:sz w:val="28"/>
          <w:szCs w:val="28"/>
        </w:rPr>
        <w:t>П О С Т А Н О В Л Е Н И Е</w:t>
      </w:r>
    </w:p>
    <w:p w14:paraId="67AA2FFC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AB059F" w:rsidRPr="00BE1207" w14:paraId="76DFC442" w14:textId="77777777" w:rsidTr="0060718B">
        <w:tc>
          <w:tcPr>
            <w:tcW w:w="3202" w:type="dxa"/>
          </w:tcPr>
          <w:p w14:paraId="1FE2E32E" w14:textId="37CC5399" w:rsidR="00AB059F" w:rsidRPr="00BE1207" w:rsidRDefault="00267A94" w:rsidP="006071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D535E" w:rsidRPr="00DD535E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9F3A6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D535E" w:rsidRPr="00DD535E">
              <w:rPr>
                <w:rFonts w:ascii="Times New Roman" w:hAnsi="Times New Roman"/>
                <w:sz w:val="28"/>
                <w:szCs w:val="28"/>
                <w:u w:val="single"/>
              </w:rPr>
              <w:t>февраля</w:t>
            </w:r>
            <w:r w:rsidR="008D5B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59F" w:rsidRPr="00652D59">
              <w:rPr>
                <w:rFonts w:ascii="Times New Roman" w:hAnsi="Times New Roman"/>
                <w:sz w:val="28"/>
                <w:szCs w:val="28"/>
                <w:u w:val="single"/>
              </w:rPr>
              <w:t>202</w:t>
            </w:r>
            <w:r w:rsidR="003E1C1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201" w:type="dxa"/>
          </w:tcPr>
          <w:p w14:paraId="5E322344" w14:textId="77777777" w:rsidR="00AB059F" w:rsidRPr="00BE1207" w:rsidRDefault="00AB059F" w:rsidP="006071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07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</w:tcPr>
          <w:p w14:paraId="447FD373" w14:textId="14FE2EA9" w:rsidR="00AB059F" w:rsidRPr="00BE1207" w:rsidRDefault="00AB059F" w:rsidP="0060718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D535E" w:rsidRPr="00DD535E">
              <w:rPr>
                <w:rFonts w:ascii="Times New Roman" w:hAnsi="Times New Roman"/>
                <w:sz w:val="28"/>
                <w:szCs w:val="28"/>
                <w:u w:val="single"/>
              </w:rPr>
              <w:t>176</w:t>
            </w:r>
          </w:p>
        </w:tc>
      </w:tr>
    </w:tbl>
    <w:p w14:paraId="1F5FDB1D" w14:textId="77777777" w:rsidR="00AB059F" w:rsidRPr="00AB059F" w:rsidRDefault="00AB059F" w:rsidP="00AB059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B059F" w14:paraId="6F3CE356" w14:textId="77777777" w:rsidTr="00AB059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A7137DA" w14:textId="42E3C99C" w:rsidR="00AB059F" w:rsidRDefault="00AB059F" w:rsidP="00AB059F">
            <w:pPr>
              <w:rPr>
                <w:sz w:val="28"/>
                <w:szCs w:val="28"/>
              </w:rPr>
            </w:pPr>
            <w:r w:rsidRPr="00AB059F">
              <w:rPr>
                <w:bCs/>
                <w:sz w:val="28"/>
                <w:szCs w:val="28"/>
              </w:rPr>
              <w:t>О внесении изменений</w:t>
            </w:r>
            <w:r w:rsidRPr="005D38A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постановление </w:t>
            </w:r>
          </w:p>
          <w:p w14:paraId="5E6ABCC5" w14:textId="708B8B6D" w:rsidR="00AB059F" w:rsidRDefault="00AB059F" w:rsidP="00AB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Осташковского городского округа</w:t>
            </w:r>
            <w:r w:rsidRPr="00AB0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3E1C15">
              <w:rPr>
                <w:sz w:val="28"/>
                <w:szCs w:val="28"/>
              </w:rPr>
              <w:t>11.07.2019 г. № 1188</w:t>
            </w:r>
          </w:p>
          <w:p w14:paraId="5C9F884D" w14:textId="4CB07B5C" w:rsidR="00AB059F" w:rsidRDefault="003E1C15" w:rsidP="00AB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3E1C15">
              <w:rPr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</w:t>
            </w:r>
            <w:r w:rsidRPr="003E1C15">
              <w:rPr>
                <w:sz w:val="28"/>
                <w:szCs w:val="28"/>
              </w:rPr>
              <w:t>муниципальными учреждениями услуги</w:t>
            </w:r>
            <w:r w:rsidRPr="003E1C15">
              <w:rPr>
                <w:sz w:val="28"/>
                <w:szCs w:val="28"/>
                <w:lang w:eastAsia="en-US"/>
              </w:rPr>
              <w:t xml:space="preserve"> </w:t>
            </w:r>
            <w:r w:rsidRPr="003E1C15">
              <w:rPr>
                <w:sz w:val="28"/>
                <w:szCs w:val="28"/>
              </w:rPr>
              <w:t>«Предоставление информации о проведении вечеров, встреч, отчетных и тематических концертов, о работе ансамблей, студий, кружков муниципальных культурно-досуговых учреждений»</w:t>
            </w:r>
          </w:p>
        </w:tc>
      </w:tr>
    </w:tbl>
    <w:p w14:paraId="34BB7410" w14:textId="77777777" w:rsidR="00AC2458" w:rsidRDefault="00AC2458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20D1B2" w14:textId="611293E5" w:rsidR="00AB059F" w:rsidRPr="00AB059F" w:rsidRDefault="00AB059F" w:rsidP="00AB059F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 xml:space="preserve">В соответствии с </w:t>
      </w:r>
      <w:r w:rsidR="00822219">
        <w:rPr>
          <w:spacing w:val="2"/>
          <w:sz w:val="28"/>
          <w:szCs w:val="28"/>
        </w:rPr>
        <w:t>протестом</w:t>
      </w:r>
      <w:r w:rsidRPr="007746E9">
        <w:rPr>
          <w:spacing w:val="2"/>
          <w:sz w:val="28"/>
          <w:szCs w:val="28"/>
        </w:rPr>
        <w:t xml:space="preserve"> Осташковской межрайонной прокуратуры от </w:t>
      </w:r>
      <w:r w:rsidR="00822219">
        <w:rPr>
          <w:spacing w:val="2"/>
          <w:sz w:val="28"/>
          <w:szCs w:val="28"/>
        </w:rPr>
        <w:t>17</w:t>
      </w:r>
      <w:r w:rsidRPr="007746E9">
        <w:rPr>
          <w:spacing w:val="2"/>
          <w:sz w:val="28"/>
          <w:szCs w:val="28"/>
        </w:rPr>
        <w:t>.0</w:t>
      </w:r>
      <w:r w:rsidR="00822219">
        <w:rPr>
          <w:spacing w:val="2"/>
          <w:sz w:val="28"/>
          <w:szCs w:val="28"/>
        </w:rPr>
        <w:t>1</w:t>
      </w:r>
      <w:r w:rsidRPr="007746E9">
        <w:rPr>
          <w:spacing w:val="2"/>
          <w:sz w:val="28"/>
          <w:szCs w:val="28"/>
        </w:rPr>
        <w:t>.202</w:t>
      </w:r>
      <w:r w:rsidR="00822219">
        <w:rPr>
          <w:spacing w:val="2"/>
          <w:sz w:val="28"/>
          <w:szCs w:val="28"/>
        </w:rPr>
        <w:t>2</w:t>
      </w:r>
      <w:r w:rsidRPr="007746E9">
        <w:rPr>
          <w:spacing w:val="2"/>
          <w:sz w:val="28"/>
          <w:szCs w:val="28"/>
        </w:rPr>
        <w:t xml:space="preserve"> г. № 52</w:t>
      </w:r>
      <w:r>
        <w:rPr>
          <w:spacing w:val="2"/>
          <w:sz w:val="28"/>
          <w:szCs w:val="28"/>
        </w:rPr>
        <w:t>а</w:t>
      </w:r>
      <w:r w:rsidRPr="007746E9">
        <w:rPr>
          <w:spacing w:val="2"/>
          <w:sz w:val="28"/>
          <w:szCs w:val="28"/>
        </w:rPr>
        <w:t>-202</w:t>
      </w:r>
      <w:r w:rsidR="00B70D3F">
        <w:rPr>
          <w:spacing w:val="2"/>
          <w:sz w:val="28"/>
          <w:szCs w:val="28"/>
        </w:rPr>
        <w:t>2</w:t>
      </w:r>
      <w:r w:rsidRPr="007746E9">
        <w:rPr>
          <w:spacing w:val="2"/>
          <w:sz w:val="28"/>
          <w:szCs w:val="28"/>
        </w:rPr>
        <w:t>,</w:t>
      </w:r>
      <w:r w:rsidRPr="00AB059F">
        <w:rPr>
          <w:sz w:val="28"/>
          <w:szCs w:val="28"/>
        </w:rPr>
        <w:t xml:space="preserve"> Администрация Осташковского городского округа</w:t>
      </w:r>
    </w:p>
    <w:p w14:paraId="171964D2" w14:textId="77777777" w:rsidR="00AB059F" w:rsidRPr="00AB059F" w:rsidRDefault="00AB059F" w:rsidP="00AB059F">
      <w:pPr>
        <w:overflowPunct w:val="0"/>
        <w:autoSpaceDE w:val="0"/>
        <w:autoSpaceDN w:val="0"/>
        <w:adjustRightInd w:val="0"/>
        <w:ind w:firstLine="624"/>
        <w:jc w:val="both"/>
        <w:textAlignment w:val="baseline"/>
        <w:rPr>
          <w:sz w:val="28"/>
          <w:szCs w:val="28"/>
        </w:rPr>
      </w:pPr>
    </w:p>
    <w:p w14:paraId="443D86E2" w14:textId="77777777" w:rsidR="00AB059F" w:rsidRPr="00AB059F" w:rsidRDefault="00AB059F" w:rsidP="00AB059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ind w:firstLine="624"/>
        <w:textAlignment w:val="baseline"/>
        <w:rPr>
          <w:sz w:val="28"/>
          <w:szCs w:val="28"/>
        </w:rPr>
      </w:pPr>
      <w:r w:rsidRPr="00AB059F">
        <w:rPr>
          <w:sz w:val="28"/>
          <w:szCs w:val="28"/>
        </w:rPr>
        <w:tab/>
        <w:t>ПОСТАНОВЛЯЕТ:</w:t>
      </w:r>
    </w:p>
    <w:p w14:paraId="1F0F2F91" w14:textId="77777777" w:rsidR="00AB059F" w:rsidRDefault="00AB059F" w:rsidP="00550C2E">
      <w:pPr>
        <w:ind w:firstLine="709"/>
        <w:jc w:val="both"/>
        <w:rPr>
          <w:sz w:val="28"/>
          <w:szCs w:val="28"/>
        </w:rPr>
      </w:pPr>
    </w:p>
    <w:p w14:paraId="587C018B" w14:textId="30E7DDE9" w:rsidR="00462361" w:rsidRDefault="00081BB0" w:rsidP="00AB059F">
      <w:pPr>
        <w:ind w:firstLine="709"/>
        <w:jc w:val="both"/>
        <w:rPr>
          <w:sz w:val="28"/>
          <w:szCs w:val="28"/>
        </w:rPr>
      </w:pPr>
      <w:r w:rsidRPr="005D5A7D">
        <w:rPr>
          <w:sz w:val="28"/>
          <w:szCs w:val="28"/>
        </w:rPr>
        <w:t xml:space="preserve">1. Внести </w:t>
      </w:r>
      <w:r w:rsidR="00AB059F">
        <w:rPr>
          <w:sz w:val="28"/>
          <w:szCs w:val="28"/>
        </w:rPr>
        <w:t xml:space="preserve">в </w:t>
      </w:r>
      <w:bookmarkStart w:id="0" w:name="_Hlk87869562"/>
      <w:r w:rsidR="00AB059F">
        <w:rPr>
          <w:sz w:val="28"/>
          <w:szCs w:val="28"/>
        </w:rPr>
        <w:t>постановление Администрации Осташковского городского округа</w:t>
      </w:r>
      <w:r w:rsidR="00AB059F" w:rsidRPr="00AB059F">
        <w:rPr>
          <w:sz w:val="28"/>
          <w:szCs w:val="28"/>
        </w:rPr>
        <w:t xml:space="preserve"> </w:t>
      </w:r>
      <w:r w:rsidR="00AB059F">
        <w:rPr>
          <w:sz w:val="28"/>
          <w:szCs w:val="28"/>
        </w:rPr>
        <w:t xml:space="preserve">от </w:t>
      </w:r>
      <w:r w:rsidR="00822219">
        <w:rPr>
          <w:sz w:val="28"/>
          <w:szCs w:val="28"/>
        </w:rPr>
        <w:t>11</w:t>
      </w:r>
      <w:r w:rsidR="00AB059F">
        <w:rPr>
          <w:sz w:val="28"/>
          <w:szCs w:val="28"/>
        </w:rPr>
        <w:t>.</w:t>
      </w:r>
      <w:r w:rsidR="00822219">
        <w:rPr>
          <w:sz w:val="28"/>
          <w:szCs w:val="28"/>
        </w:rPr>
        <w:t>07</w:t>
      </w:r>
      <w:r w:rsidR="00AB059F">
        <w:rPr>
          <w:sz w:val="28"/>
          <w:szCs w:val="28"/>
        </w:rPr>
        <w:t>.201</w:t>
      </w:r>
      <w:r w:rsidR="00822219">
        <w:rPr>
          <w:sz w:val="28"/>
          <w:szCs w:val="28"/>
        </w:rPr>
        <w:t>9</w:t>
      </w:r>
      <w:r w:rsidR="00AB059F">
        <w:rPr>
          <w:sz w:val="28"/>
          <w:szCs w:val="28"/>
        </w:rPr>
        <w:t xml:space="preserve"> г. № </w:t>
      </w:r>
      <w:r w:rsidR="00822219">
        <w:rPr>
          <w:sz w:val="28"/>
          <w:szCs w:val="28"/>
        </w:rPr>
        <w:t>1188</w:t>
      </w:r>
      <w:r w:rsidR="00AB059F">
        <w:rPr>
          <w:sz w:val="28"/>
          <w:szCs w:val="28"/>
        </w:rPr>
        <w:t xml:space="preserve"> «</w:t>
      </w:r>
      <w:r w:rsidR="00AB059F" w:rsidRPr="0060405A">
        <w:rPr>
          <w:sz w:val="28"/>
          <w:szCs w:val="28"/>
        </w:rPr>
        <w:t xml:space="preserve">Об утверждении </w:t>
      </w:r>
      <w:r w:rsidR="00822219" w:rsidRPr="00822219">
        <w:rPr>
          <w:sz w:val="28"/>
          <w:szCs w:val="28"/>
        </w:rPr>
        <w:t>административн</w:t>
      </w:r>
      <w:r w:rsidR="004821A8">
        <w:rPr>
          <w:sz w:val="28"/>
          <w:szCs w:val="28"/>
        </w:rPr>
        <w:t>ого</w:t>
      </w:r>
      <w:r w:rsidR="00822219" w:rsidRPr="00822219">
        <w:rPr>
          <w:sz w:val="28"/>
          <w:szCs w:val="28"/>
        </w:rPr>
        <w:t xml:space="preserve"> регламент</w:t>
      </w:r>
      <w:r w:rsidR="004821A8">
        <w:rPr>
          <w:sz w:val="28"/>
          <w:szCs w:val="28"/>
        </w:rPr>
        <w:t>а</w:t>
      </w:r>
      <w:r w:rsidR="00822219" w:rsidRPr="00822219">
        <w:rPr>
          <w:sz w:val="28"/>
          <w:szCs w:val="28"/>
        </w:rPr>
        <w:t xml:space="preserve"> предоставления муниципальными учреждениями услуги «Предоставление информации о проведении вечеров, встреч, отчетных и тематических концертов, о работе ансамблей, студий, кружков муниципальных культурно-досуговых учреждений»</w:t>
      </w:r>
      <w:r w:rsidR="009F3A68">
        <w:rPr>
          <w:sz w:val="28"/>
          <w:szCs w:val="28"/>
        </w:rPr>
        <w:t xml:space="preserve"> </w:t>
      </w:r>
      <w:bookmarkStart w:id="1" w:name="_Hlk87869750"/>
      <w:bookmarkEnd w:id="0"/>
      <w:r w:rsidR="009F3A68">
        <w:rPr>
          <w:sz w:val="28"/>
          <w:szCs w:val="28"/>
        </w:rPr>
        <w:t>(далее - Административный регламент)</w:t>
      </w:r>
      <w:bookmarkEnd w:id="1"/>
      <w:r w:rsidR="00AB059F">
        <w:rPr>
          <w:sz w:val="28"/>
          <w:szCs w:val="28"/>
        </w:rPr>
        <w:t xml:space="preserve"> </w:t>
      </w:r>
      <w:r w:rsidRPr="005D5A7D">
        <w:rPr>
          <w:sz w:val="28"/>
          <w:szCs w:val="28"/>
        </w:rPr>
        <w:t>следующие изменения:</w:t>
      </w:r>
    </w:p>
    <w:p w14:paraId="30F485CA" w14:textId="6098506A" w:rsidR="00F323D4" w:rsidRDefault="009F3A68" w:rsidP="00267A94">
      <w:pPr>
        <w:widowControl w:val="0"/>
        <w:tabs>
          <w:tab w:val="left" w:pos="2822"/>
        </w:tabs>
        <w:ind w:firstLine="709"/>
        <w:jc w:val="both"/>
        <w:rPr>
          <w:sz w:val="28"/>
          <w:szCs w:val="28"/>
        </w:rPr>
      </w:pPr>
      <w:bookmarkStart w:id="2" w:name="_Hlk79479000"/>
      <w:r>
        <w:rPr>
          <w:sz w:val="28"/>
          <w:szCs w:val="28"/>
        </w:rPr>
        <w:t>1.1. П</w:t>
      </w:r>
      <w:r w:rsidR="00E30DB1">
        <w:rPr>
          <w:sz w:val="28"/>
          <w:szCs w:val="28"/>
        </w:rPr>
        <w:t>одпункт 2.6.</w:t>
      </w:r>
      <w:r w:rsidR="00822219">
        <w:rPr>
          <w:sz w:val="28"/>
          <w:szCs w:val="28"/>
        </w:rPr>
        <w:t>2</w:t>
      </w:r>
      <w:r w:rsidR="00E30D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Административного регламента </w:t>
      </w:r>
      <w:r w:rsidR="00F323D4">
        <w:rPr>
          <w:sz w:val="28"/>
          <w:szCs w:val="28"/>
        </w:rPr>
        <w:t>изложить в новой редакции:</w:t>
      </w:r>
    </w:p>
    <w:p w14:paraId="6148ACE6" w14:textId="6B4E8789" w:rsidR="007F63A1" w:rsidRPr="00267A94" w:rsidRDefault="007F63A1" w:rsidP="007F63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67A94">
        <w:rPr>
          <w:sz w:val="28"/>
          <w:szCs w:val="28"/>
        </w:rPr>
        <w:t>«2.6.</w:t>
      </w:r>
      <w:r w:rsidR="00822219">
        <w:rPr>
          <w:sz w:val="28"/>
          <w:szCs w:val="28"/>
        </w:rPr>
        <w:t>2</w:t>
      </w:r>
      <w:r w:rsidRPr="00267A94">
        <w:rPr>
          <w:sz w:val="28"/>
          <w:szCs w:val="28"/>
        </w:rPr>
        <w:t xml:space="preserve">. </w:t>
      </w:r>
      <w:r w:rsidRPr="00267A94">
        <w:rPr>
          <w:color w:val="000000"/>
          <w:sz w:val="28"/>
          <w:szCs w:val="28"/>
        </w:rPr>
        <w:t>Отдел не вправе требовать от Заявителя:</w:t>
      </w:r>
    </w:p>
    <w:p w14:paraId="56B5E10B" w14:textId="3C1DCCF2" w:rsidR="00F323D4" w:rsidRPr="00F323D4" w:rsidRDefault="00F323D4" w:rsidP="00F323D4">
      <w:pPr>
        <w:widowControl w:val="0"/>
        <w:ind w:right="20" w:firstLine="68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A8756FD" w14:textId="24881659" w:rsidR="00F323D4" w:rsidRPr="00F323D4" w:rsidRDefault="00F323D4" w:rsidP="00F323D4">
      <w:pPr>
        <w:widowControl w:val="0"/>
        <w:ind w:right="20" w:firstLine="680"/>
        <w:jc w:val="both"/>
        <w:rPr>
          <w:sz w:val="28"/>
          <w:szCs w:val="28"/>
        </w:rPr>
      </w:pPr>
      <w:r w:rsidRPr="00E75CD7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E75CD7">
        <w:rPr>
          <w:sz w:val="28"/>
          <w:szCs w:val="28"/>
        </w:rPr>
        <w:lastRenderedPageBreak/>
        <w:t>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актами Российской Федерации, нормативными правовыми актами субъектов Российской Федерации, муниципальными правовыми актами</w:t>
      </w:r>
      <w:r w:rsidRPr="00E75CD7">
        <w:rPr>
          <w:color w:val="000000"/>
          <w:sz w:val="28"/>
          <w:szCs w:val="28"/>
          <w:lang w:bidi="ru-RU"/>
        </w:rPr>
        <w:t xml:space="preserve">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E75CD7">
        <w:rPr>
          <w:color w:val="000000"/>
          <w:sz w:val="28"/>
          <w:szCs w:val="28"/>
          <w:lang w:bidi="ru-RU"/>
        </w:rPr>
        <w:t xml:space="preserve">; </w:t>
      </w:r>
    </w:p>
    <w:p w14:paraId="063C385B" w14:textId="77777777" w:rsidR="00267A94" w:rsidRPr="00267A94" w:rsidRDefault="00F323D4" w:rsidP="00F323D4">
      <w:pPr>
        <w:widowControl w:val="0"/>
        <w:ind w:right="20" w:firstLine="68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 ФЗ «Об организации предоставления государственных и муниципальных услуг»;</w:t>
      </w:r>
    </w:p>
    <w:p w14:paraId="5520E247" w14:textId="6568F2EC" w:rsidR="00F323D4" w:rsidRPr="00F323D4" w:rsidRDefault="00F323D4" w:rsidP="00F323D4">
      <w:pPr>
        <w:widowControl w:val="0"/>
        <w:ind w:right="20"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F323D4">
        <w:rPr>
          <w:color w:val="000000"/>
          <w:sz w:val="28"/>
          <w:szCs w:val="28"/>
          <w:lang w:bidi="ru-RU"/>
        </w:rPr>
        <w:tab/>
      </w:r>
      <w:r w:rsidRPr="00F323D4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995AABD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69"/>
      <w:r w:rsidRPr="00F323D4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DC3F28C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70"/>
      <w:bookmarkEnd w:id="3"/>
      <w:r w:rsidRPr="00F323D4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13CAF30" w14:textId="77777777" w:rsidR="00F323D4" w:rsidRP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71"/>
      <w:bookmarkEnd w:id="4"/>
      <w:r w:rsidRPr="00F323D4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19A579" w14:textId="401607BD" w:rsidR="00F323D4" w:rsidRDefault="00F323D4" w:rsidP="00F323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72"/>
      <w:bookmarkEnd w:id="5"/>
      <w:r w:rsidRPr="00F323D4">
        <w:rPr>
          <w:rFonts w:ascii="Times New Roman CYR" w:hAnsi="Times New Roman CYR" w:cs="Times New Roman CYR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323D4">
          <w:rPr>
            <w:rFonts w:ascii="Times New Roman CYR" w:hAnsi="Times New Roman CYR" w:cs="Times New Roman CYR"/>
            <w:color w:val="000000"/>
            <w:sz w:val="28"/>
            <w:szCs w:val="28"/>
          </w:rPr>
          <w:t>частью 1.1 статьи 16</w:t>
        </w:r>
      </w:hyperlink>
      <w:r w:rsidRPr="00F323D4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27.07.2010 №</w:t>
      </w:r>
      <w:r w:rsidR="00E75C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23D4">
        <w:rPr>
          <w:rFonts w:ascii="Times New Roman CYR" w:hAnsi="Times New Roman CYR" w:cs="Times New Roman CYR"/>
          <w:sz w:val="28"/>
          <w:szCs w:val="28"/>
        </w:rPr>
        <w:t xml:space="preserve">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</w:t>
      </w:r>
      <w:r w:rsidRPr="00F323D4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закона, от 27.07.2010 №210-ФЗ «Об организации предоставления государственных и муниципальных услуг» уведомляется заявитель, а также приносятся извинения за доставленные неудобства.</w:t>
      </w:r>
      <w:bookmarkEnd w:id="6"/>
    </w:p>
    <w:p w14:paraId="3D95BC49" w14:textId="77777777" w:rsidR="00D50EFE" w:rsidRPr="00D50EFE" w:rsidRDefault="00D50EFE" w:rsidP="00D50EF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50EFE">
        <w:rPr>
          <w:rFonts w:ascii="Times New Roman CYR" w:hAnsi="Times New Roman CYR" w:cs="Times New Roman CYR"/>
          <w:sz w:val="28"/>
          <w:szCs w:val="28"/>
        </w:rPr>
        <w:t>5)</w:t>
      </w:r>
      <w:r w:rsidRPr="00D50EFE">
        <w:t xml:space="preserve"> </w:t>
      </w:r>
      <w:r w:rsidRPr="00D50EFE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/document/12177515/entry/16172" w:history="1">
        <w:r w:rsidRPr="00D50EFE">
          <w:rPr>
            <w:sz w:val="28"/>
            <w:szCs w:val="28"/>
          </w:rPr>
          <w:t>пунктом 7.2 части 1 статьи 16</w:t>
        </w:r>
      </w:hyperlink>
      <w:r w:rsidRPr="00D50EFE">
        <w:rPr>
          <w:sz w:val="28"/>
          <w:szCs w:val="28"/>
        </w:rPr>
        <w:t xml:space="preserve"> </w:t>
      </w:r>
      <w:r w:rsidRPr="00D50EFE">
        <w:rPr>
          <w:rFonts w:ascii="Times New Roman CYR" w:hAnsi="Times New Roman CYR" w:cs="Times New Roman CYR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D50EFE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2EDCF0D" w14:textId="77777777" w:rsidR="00F323D4" w:rsidRPr="00F323D4" w:rsidRDefault="00F323D4" w:rsidP="00F323D4">
      <w:pPr>
        <w:widowControl w:val="0"/>
        <w:ind w:right="20" w:firstLine="680"/>
        <w:jc w:val="both"/>
        <w:rPr>
          <w:color w:val="000000"/>
          <w:sz w:val="28"/>
          <w:szCs w:val="28"/>
          <w:lang w:bidi="ru-RU"/>
        </w:rPr>
      </w:pPr>
      <w:r w:rsidRPr="00F323D4">
        <w:rPr>
          <w:color w:val="000000"/>
          <w:sz w:val="28"/>
          <w:szCs w:val="28"/>
          <w:lang w:bidi="ru-RU"/>
        </w:rPr>
        <w:t>При предоставлении услуги через Единый портал государственных и муниципальных услуг (функций) (при наличии технической возможности) заявителю предоставляется возможность:</w:t>
      </w:r>
    </w:p>
    <w:p w14:paraId="482CF320" w14:textId="77777777" w:rsidR="00F323D4" w:rsidRPr="00F323D4" w:rsidRDefault="00F323D4" w:rsidP="00F323D4">
      <w:pPr>
        <w:widowControl w:val="0"/>
        <w:ind w:right="20" w:firstLine="680"/>
        <w:jc w:val="both"/>
        <w:rPr>
          <w:color w:val="000000"/>
          <w:sz w:val="28"/>
          <w:szCs w:val="28"/>
          <w:lang w:bidi="ru-RU"/>
        </w:rPr>
      </w:pPr>
      <w:r w:rsidRPr="00F323D4">
        <w:rPr>
          <w:sz w:val="28"/>
          <w:szCs w:val="28"/>
        </w:rPr>
        <w:t>-</w:t>
      </w:r>
      <w:r w:rsidRPr="00F323D4">
        <w:rPr>
          <w:color w:val="000000"/>
          <w:sz w:val="28"/>
          <w:szCs w:val="28"/>
          <w:lang w:bidi="ru-RU"/>
        </w:rPr>
        <w:t xml:space="preserve"> знакомиться с информацией о муниципальной услуге, в том числе с перечнем документов, необходимых для предоставления муниципальной услуги;</w:t>
      </w:r>
    </w:p>
    <w:p w14:paraId="7F77DE73" w14:textId="77777777" w:rsidR="00F323D4" w:rsidRPr="00F323D4" w:rsidRDefault="00F323D4" w:rsidP="00F323D4">
      <w:pPr>
        <w:ind w:left="20" w:right="20" w:firstLine="660"/>
        <w:jc w:val="both"/>
        <w:rPr>
          <w:sz w:val="28"/>
          <w:szCs w:val="28"/>
        </w:rPr>
      </w:pPr>
      <w:r w:rsidRPr="00F323D4">
        <w:rPr>
          <w:sz w:val="28"/>
          <w:szCs w:val="28"/>
        </w:rPr>
        <w:t xml:space="preserve">- </w:t>
      </w:r>
      <w:r w:rsidRPr="00F323D4">
        <w:rPr>
          <w:color w:val="000000"/>
          <w:sz w:val="28"/>
          <w:szCs w:val="28"/>
          <w:lang w:bidi="ru-RU"/>
        </w:rPr>
        <w:t>подачи заявления и иных документов, которые необходимы для получения муниципальной услуги;</w:t>
      </w:r>
    </w:p>
    <w:p w14:paraId="349DDB16" w14:textId="109AA62F" w:rsidR="00F323D4" w:rsidRDefault="00F323D4" w:rsidP="00F323D4">
      <w:pPr>
        <w:ind w:left="20" w:right="20" w:firstLine="660"/>
        <w:jc w:val="both"/>
        <w:rPr>
          <w:color w:val="000000"/>
          <w:sz w:val="28"/>
          <w:szCs w:val="28"/>
          <w:lang w:bidi="ru-RU"/>
        </w:rPr>
      </w:pPr>
      <w:r w:rsidRPr="00F323D4">
        <w:rPr>
          <w:sz w:val="28"/>
          <w:szCs w:val="28"/>
        </w:rPr>
        <w:t>-</w:t>
      </w:r>
      <w:r w:rsidRPr="00F323D4">
        <w:rPr>
          <w:color w:val="000000"/>
          <w:sz w:val="28"/>
          <w:szCs w:val="28"/>
          <w:lang w:bidi="ru-RU"/>
        </w:rPr>
        <w:t xml:space="preserve"> осуществлять мониторинг хода предоставления услуги.</w:t>
      </w:r>
      <w:r w:rsidR="007F63A1" w:rsidRPr="00267A94">
        <w:rPr>
          <w:color w:val="000000"/>
          <w:sz w:val="28"/>
          <w:szCs w:val="28"/>
          <w:lang w:bidi="ru-RU"/>
        </w:rPr>
        <w:t>».</w:t>
      </w:r>
    </w:p>
    <w:p w14:paraId="7B9CE426" w14:textId="77777777" w:rsidR="00F323D4" w:rsidRPr="00F323D4" w:rsidRDefault="00F323D4" w:rsidP="00F323D4">
      <w:pPr>
        <w:ind w:left="20" w:right="20" w:firstLine="660"/>
        <w:jc w:val="both"/>
        <w:rPr>
          <w:sz w:val="28"/>
          <w:szCs w:val="28"/>
        </w:rPr>
      </w:pPr>
    </w:p>
    <w:p w14:paraId="10AA1CFC" w14:textId="508EA497" w:rsidR="007F63A1" w:rsidRDefault="00F323D4" w:rsidP="007F63A1">
      <w:pPr>
        <w:pStyle w:val="ae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7F63A1" w:rsidRPr="007F63A1">
        <w:rPr>
          <w:b/>
          <w:sz w:val="28"/>
          <w:szCs w:val="28"/>
        </w:rPr>
        <w:t xml:space="preserve"> </w:t>
      </w:r>
      <w:r w:rsidR="007F63A1" w:rsidRPr="007F63A1">
        <w:rPr>
          <w:bCs/>
          <w:sz w:val="28"/>
          <w:szCs w:val="28"/>
        </w:rPr>
        <w:t>Раздел 5.</w:t>
      </w:r>
      <w:r w:rsidR="009F3A68" w:rsidRPr="009F3A68">
        <w:rPr>
          <w:sz w:val="28"/>
          <w:szCs w:val="28"/>
        </w:rPr>
        <w:t xml:space="preserve"> </w:t>
      </w:r>
      <w:r w:rsidR="009F3A68">
        <w:rPr>
          <w:sz w:val="28"/>
          <w:szCs w:val="28"/>
        </w:rPr>
        <w:t>Административного регламента</w:t>
      </w:r>
      <w:r w:rsidR="007F63A1" w:rsidRPr="007F63A1">
        <w:rPr>
          <w:bCs/>
          <w:sz w:val="28"/>
          <w:szCs w:val="28"/>
        </w:rPr>
        <w:t xml:space="preserve"> </w:t>
      </w:r>
      <w:r w:rsidR="00812926" w:rsidRPr="00812926">
        <w:rPr>
          <w:b/>
          <w:sz w:val="28"/>
          <w:szCs w:val="28"/>
        </w:rPr>
        <w:t>«</w:t>
      </w:r>
      <w:r w:rsidR="007F63A1" w:rsidRPr="00812926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  <w:r w:rsidR="00812926" w:rsidRPr="00812926">
        <w:rPr>
          <w:b/>
          <w:sz w:val="28"/>
          <w:szCs w:val="28"/>
        </w:rPr>
        <w:t>»</w:t>
      </w:r>
      <w:r w:rsidR="007F63A1">
        <w:rPr>
          <w:bCs/>
          <w:sz w:val="28"/>
          <w:szCs w:val="28"/>
        </w:rPr>
        <w:t xml:space="preserve"> изложить в новой редакции:</w:t>
      </w:r>
    </w:p>
    <w:p w14:paraId="242EEEDF" w14:textId="77777777" w:rsidR="007F63A1" w:rsidRPr="007F63A1" w:rsidRDefault="007F63A1" w:rsidP="007F63A1">
      <w:pPr>
        <w:pStyle w:val="ae"/>
        <w:ind w:left="0" w:firstLine="709"/>
        <w:jc w:val="both"/>
        <w:rPr>
          <w:b/>
          <w:sz w:val="28"/>
          <w:szCs w:val="28"/>
        </w:rPr>
      </w:pPr>
    </w:p>
    <w:p w14:paraId="4285E737" w14:textId="6A2E062B" w:rsidR="007F63A1" w:rsidRPr="007F63A1" w:rsidRDefault="007F63A1" w:rsidP="00812926">
      <w:pPr>
        <w:pStyle w:val="4"/>
        <w:shd w:val="clear" w:color="auto" w:fill="auto"/>
        <w:spacing w:before="0" w:after="0" w:line="240" w:lineRule="auto"/>
        <w:ind w:right="-2" w:firstLine="0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</w:pPr>
      <w:r w:rsidRPr="007F63A1">
        <w:rPr>
          <w:rFonts w:ascii="Times New Roman" w:hAnsi="Times New Roman" w:cs="Times New Roman"/>
          <w:sz w:val="28"/>
          <w:szCs w:val="28"/>
        </w:rPr>
        <w:t>«</w:t>
      </w:r>
      <w:r w:rsidRPr="007F63A1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60403A5" w14:textId="77777777" w:rsidR="007F63A1" w:rsidRPr="007F63A1" w:rsidRDefault="007F63A1" w:rsidP="007F63A1">
      <w:pPr>
        <w:widowControl w:val="0"/>
        <w:ind w:right="660"/>
        <w:jc w:val="center"/>
        <w:rPr>
          <w:b/>
          <w:sz w:val="28"/>
          <w:szCs w:val="28"/>
        </w:rPr>
      </w:pPr>
    </w:p>
    <w:p w14:paraId="030CA28B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5.1. Решения или действия (бездействие) органа, предоставляющего муниципальную услугу, должностных лиц органа, предоставляющего муниципальную услугу,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14:paraId="16C45A8F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5.2.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14:paraId="05D2CBF0" w14:textId="4E0CEF0C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02E67236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2) нарушение срока предоставления муниципальной услуги;</w:t>
      </w:r>
    </w:p>
    <w:p w14:paraId="5DB821AF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3) требование у заявителя </w:t>
      </w:r>
      <w:r w:rsidRPr="007F63A1">
        <w:rPr>
          <w:color w:val="000000"/>
          <w:sz w:val="28"/>
          <w:szCs w:val="28"/>
        </w:rPr>
        <w:t xml:space="preserve">документов или информации либо </w:t>
      </w:r>
      <w:r w:rsidRPr="007F63A1">
        <w:rPr>
          <w:color w:val="000000"/>
          <w:sz w:val="28"/>
          <w:szCs w:val="28"/>
        </w:rPr>
        <w:lastRenderedPageBreak/>
        <w:t>осуществления действий, предоставление или осуществление которых не предусмотрено</w:t>
      </w:r>
      <w:r w:rsidRPr="007F63A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BF12CE3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E53EA09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44658ED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9CE471A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98A8377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8) нарушение прав или законных интересов заявителя, предусмотренных статьей 5 Федерального закона от 27 июля 2010 года № 210-ФЗ «Об организации предоставления государственных и муниципальных услуг»;</w:t>
      </w:r>
    </w:p>
    <w:p w14:paraId="11E24FF7" w14:textId="77777777" w:rsidR="007F63A1" w:rsidRPr="007F63A1" w:rsidRDefault="007F63A1" w:rsidP="007F63A1">
      <w:pPr>
        <w:widowControl w:val="0"/>
        <w:ind w:right="20"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9) нарушение срока или порядка выдачи документов по результатам предоставления муниципальной услуги;</w:t>
      </w:r>
    </w:p>
    <w:p w14:paraId="32226124" w14:textId="61638E79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Тверской области и Администрации Осташковского городского округа;</w:t>
      </w:r>
    </w:p>
    <w:p w14:paraId="6BF57492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14:paraId="428604B8" w14:textId="4B272423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A6FCE1A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7F63A1">
        <w:rPr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 и не включенных в представленный ранее комплект документов;</w:t>
      </w:r>
    </w:p>
    <w:p w14:paraId="1E428B52" w14:textId="77777777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E79463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434A4BB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5.3. Предметом досудебного (внесудебного) обжалования являются действия (бездействие) и решения должностных лиц администрации, принятые (осуществленные) в ходе предоставления муниципальной услуги, в том числе:</w:t>
      </w:r>
    </w:p>
    <w:p w14:paraId="32A0830F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нарушение сроков предоставления муниципальной услуги и отдельных административных процедур;</w:t>
      </w:r>
    </w:p>
    <w:p w14:paraId="52D0AA38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отказ в предоставлении сведений о порядке предоставления муниципальной услуги;</w:t>
      </w:r>
    </w:p>
    <w:p w14:paraId="2A1F0308" w14:textId="77777777" w:rsidR="007F63A1" w:rsidRPr="007F63A1" w:rsidRDefault="007F63A1" w:rsidP="00812926">
      <w:pPr>
        <w:ind w:right="-57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другие действия (бездействие) и решения должностных лиц, осуществляемые (принятые) в ходе предоставления муниципальной услуги.</w:t>
      </w:r>
    </w:p>
    <w:p w14:paraId="02C417D6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5.4. В досудебном (внесудебном) порядке заявителем могут быть обжалованы:</w:t>
      </w:r>
    </w:p>
    <w:p w14:paraId="37D31C9F" w14:textId="77777777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действия (бездействие) должностных лиц отдела - руководителю отдела;</w:t>
      </w:r>
    </w:p>
    <w:p w14:paraId="38FDDC3A" w14:textId="28949A33" w:rsidR="007F63A1" w:rsidRPr="007F63A1" w:rsidRDefault="007F63A1" w:rsidP="0081292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решения или действия (бездействие) руководителя отдела - заместителю Главы Администрации, курирующему отдел, Главе Осташковского городского округа.</w:t>
      </w:r>
    </w:p>
    <w:p w14:paraId="7DF66D17" w14:textId="5039D181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5.5. Основанием для начала досудебного (внесудебного) разбирательства является письменная жалоба, поступившая в Администрацию.</w:t>
      </w:r>
    </w:p>
    <w:p w14:paraId="71C40B41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5.6. Жалоба на действие (бездействие) или решение должностного лица отдела должна содержать:</w:t>
      </w:r>
    </w:p>
    <w:p w14:paraId="08F0BF38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6E46B89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3FE3658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A77A40F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14:paraId="3ADDC857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5) иные сведения, которые заявитель считает необходимым сообщить.</w:t>
      </w:r>
    </w:p>
    <w:p w14:paraId="695B72DE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В подтверждение своих доводов заявитель прилагает к письменной жалобе документы и материалы либо их копии.</w:t>
      </w:r>
    </w:p>
    <w:p w14:paraId="74529080" w14:textId="21A5F8C1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Прием жалоб осуществляется сотрудником Администрации, ответственным за прием и регистрацию входящих документов.</w:t>
      </w:r>
    </w:p>
    <w:p w14:paraId="1E7E873F" w14:textId="77777777" w:rsidR="007F63A1" w:rsidRPr="007F63A1" w:rsidRDefault="007F63A1" w:rsidP="007F63A1">
      <w:pPr>
        <w:widowControl w:val="0"/>
        <w:ind w:right="90" w:firstLine="700"/>
        <w:jc w:val="both"/>
        <w:rPr>
          <w:b/>
          <w:sz w:val="28"/>
          <w:szCs w:val="28"/>
        </w:rPr>
      </w:pPr>
      <w:r w:rsidRPr="007F63A1">
        <w:rPr>
          <w:sz w:val="28"/>
          <w:szCs w:val="28"/>
        </w:rPr>
        <w:t xml:space="preserve">5.7.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</w:t>
      </w:r>
      <w:proofErr w:type="spellStart"/>
      <w:r w:rsidRPr="007F63A1">
        <w:rPr>
          <w:sz w:val="28"/>
          <w:szCs w:val="28"/>
        </w:rPr>
        <w:t>информационно</w:t>
      </w:r>
      <w:r w:rsidRPr="007F63A1">
        <w:rPr>
          <w:sz w:val="28"/>
          <w:szCs w:val="28"/>
        </w:rPr>
        <w:softHyphen/>
        <w:t>телекоммуникационной</w:t>
      </w:r>
      <w:proofErr w:type="spellEnd"/>
      <w:r w:rsidRPr="007F63A1">
        <w:rPr>
          <w:sz w:val="28"/>
          <w:szCs w:val="28"/>
        </w:rPr>
        <w:t xml:space="preserve">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(при наличии технической возможности), а также может быть принята при личном приеме заявителя.</w:t>
      </w:r>
    </w:p>
    <w:p w14:paraId="77174264" w14:textId="0D606139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5.8.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14:paraId="525AF39C" w14:textId="3BAB08DE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копии.</w:t>
      </w:r>
    </w:p>
    <w:p w14:paraId="06407620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5.10. Отказ в рассмотрении жалобы допускается, если:</w:t>
      </w:r>
    </w:p>
    <w:p w14:paraId="720063EB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в письменном обращении не указаны фамилия гражданина, направившего обращение, и почтовый адрес, электронный адрес по которому должен быть направлен ответ;</w:t>
      </w:r>
    </w:p>
    <w:p w14:paraId="1406145A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вопросов;</w:t>
      </w:r>
    </w:p>
    <w:p w14:paraId="48477C6A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- текст письменного обращения не поддается прочтению, ответ на обращение не дается; </w:t>
      </w:r>
    </w:p>
    <w:p w14:paraId="797CBF6D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рассмотрение данной жалобы судом либо наличие вынесенного судебного решения по ней с разъяснением порядка обжалования данного судебного решения, направленного заявителю, обратившемуся в администрацию с жалобой;</w:t>
      </w:r>
    </w:p>
    <w:p w14:paraId="41C8BF65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</w:t>
      </w:r>
      <w:r w:rsidRPr="007F63A1">
        <w:rPr>
          <w:sz w:val="28"/>
          <w:szCs w:val="28"/>
        </w:rPr>
        <w:lastRenderedPageBreak/>
        <w:t>направляемыми обращениями, и при этом в обращении не приводятся новые доводы или обстоятельства;</w:t>
      </w:r>
    </w:p>
    <w:p w14:paraId="4D6356D7" w14:textId="77777777" w:rsidR="007F63A1" w:rsidRPr="007F63A1" w:rsidRDefault="007F63A1" w:rsidP="007F63A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14:paraId="77074514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5.11. Жалоба, поступившая в Администрацию подлежит рассмотрению в порядке, установленном в Администрации, в течение пятнадцати рабочих дней со дня ее регистрации, а в случае отказа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CF1FB56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14:paraId="1A4401D0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E064DDF" w14:textId="77777777" w:rsidR="007F63A1" w:rsidRPr="007F63A1" w:rsidRDefault="007F63A1" w:rsidP="007F63A1">
      <w:pPr>
        <w:widowControl w:val="0"/>
        <w:ind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2) отказывает в удовлетворении жалобы.</w:t>
      </w:r>
    </w:p>
    <w:p w14:paraId="12E63E87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5.13.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5F984B5" w14:textId="531D18B0" w:rsidR="007F63A1" w:rsidRPr="007F63A1" w:rsidRDefault="007F63A1" w:rsidP="007F63A1">
      <w:pPr>
        <w:ind w:firstLine="700"/>
        <w:jc w:val="both"/>
        <w:rPr>
          <w:color w:val="000000"/>
          <w:sz w:val="28"/>
          <w:szCs w:val="28"/>
        </w:rPr>
      </w:pPr>
      <w:r w:rsidRPr="007F63A1">
        <w:rPr>
          <w:color w:val="000000"/>
          <w:sz w:val="28"/>
          <w:szCs w:val="28"/>
        </w:rPr>
        <w:t>5.14. В случае признания жалобы, подлежащей удовлетворению в ответе заявителю, указанном в подпункте 5.13.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064C80D" w14:textId="28725602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color w:val="000000"/>
          <w:sz w:val="28"/>
          <w:szCs w:val="28"/>
        </w:rPr>
        <w:t>5.15. В случае признания жалобы, не подлежащей удовлетворению в ответе заявителю, указанном в подпункте 5.13.,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55B92AE" w14:textId="77777777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5171613" w14:textId="46B7CC3A" w:rsidR="007F63A1" w:rsidRPr="007F63A1" w:rsidRDefault="007F63A1" w:rsidP="007F63A1">
      <w:pPr>
        <w:widowControl w:val="0"/>
        <w:ind w:right="20" w:firstLine="700"/>
        <w:jc w:val="both"/>
        <w:rPr>
          <w:sz w:val="28"/>
          <w:szCs w:val="28"/>
        </w:rPr>
      </w:pPr>
      <w:r w:rsidRPr="007F63A1">
        <w:rPr>
          <w:sz w:val="28"/>
          <w:szCs w:val="28"/>
        </w:rPr>
        <w:t xml:space="preserve">5.17. Заявитель, считающий, что решения или действия (бездействие) Администрации нарушают его права, свободы или законные интересы, имеет право на обжалование таких решений или действий (бездействия) в судебном </w:t>
      </w:r>
      <w:r w:rsidRPr="007F63A1">
        <w:rPr>
          <w:sz w:val="28"/>
          <w:szCs w:val="28"/>
        </w:rPr>
        <w:lastRenderedPageBreak/>
        <w:t>порядке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14:paraId="254A9925" w14:textId="71C2EACC" w:rsidR="00F323D4" w:rsidRPr="0086749A" w:rsidRDefault="00F323D4" w:rsidP="00F323D4">
      <w:pPr>
        <w:widowControl w:val="0"/>
        <w:ind w:firstLine="709"/>
        <w:jc w:val="both"/>
        <w:rPr>
          <w:sz w:val="28"/>
          <w:szCs w:val="28"/>
        </w:rPr>
      </w:pPr>
    </w:p>
    <w:p w14:paraId="42D7FA4A" w14:textId="0EF020BE" w:rsidR="007E4737" w:rsidRPr="007E4737" w:rsidRDefault="007E4737" w:rsidP="007E4737">
      <w:pPr>
        <w:widowControl w:val="0"/>
        <w:ind w:right="20" w:firstLine="680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_Hlk87869912"/>
      <w:bookmarkEnd w:id="2"/>
      <w:r w:rsidRPr="007E4737">
        <w:rPr>
          <w:sz w:val="28"/>
          <w:szCs w:val="28"/>
        </w:rPr>
        <w:t>2.</w:t>
      </w:r>
      <w:r w:rsidR="009F3A68">
        <w:rPr>
          <w:color w:val="000000"/>
          <w:sz w:val="28"/>
          <w:szCs w:val="28"/>
          <w:shd w:val="clear" w:color="auto" w:fill="FFFFFF"/>
        </w:rPr>
        <w:t xml:space="preserve"> В остальной части </w:t>
      </w:r>
      <w:r w:rsidR="003E1C15">
        <w:rPr>
          <w:sz w:val="28"/>
          <w:szCs w:val="28"/>
        </w:rPr>
        <w:t>постановление Администрации Осташковского городского округа</w:t>
      </w:r>
      <w:r w:rsidR="003E1C15" w:rsidRPr="00AB059F">
        <w:rPr>
          <w:sz w:val="28"/>
          <w:szCs w:val="28"/>
        </w:rPr>
        <w:t xml:space="preserve"> </w:t>
      </w:r>
      <w:r w:rsidR="003E1C15">
        <w:rPr>
          <w:sz w:val="28"/>
          <w:szCs w:val="28"/>
        </w:rPr>
        <w:t>от 11.07.2019 г. № 1188 «</w:t>
      </w:r>
      <w:r w:rsidR="003E1C15" w:rsidRPr="0060405A">
        <w:rPr>
          <w:sz w:val="28"/>
          <w:szCs w:val="28"/>
        </w:rPr>
        <w:t xml:space="preserve">Об утверждении </w:t>
      </w:r>
      <w:r w:rsidR="003E1C15" w:rsidRPr="00822219">
        <w:rPr>
          <w:sz w:val="28"/>
          <w:szCs w:val="28"/>
        </w:rPr>
        <w:t>административн</w:t>
      </w:r>
      <w:r w:rsidR="004821A8">
        <w:rPr>
          <w:sz w:val="28"/>
          <w:szCs w:val="28"/>
        </w:rPr>
        <w:t>ого</w:t>
      </w:r>
      <w:r w:rsidR="003E1C15" w:rsidRPr="00822219">
        <w:rPr>
          <w:sz w:val="28"/>
          <w:szCs w:val="28"/>
        </w:rPr>
        <w:t xml:space="preserve"> регламент</w:t>
      </w:r>
      <w:r w:rsidR="004821A8">
        <w:rPr>
          <w:sz w:val="28"/>
          <w:szCs w:val="28"/>
        </w:rPr>
        <w:t>а</w:t>
      </w:r>
      <w:r w:rsidR="003E1C15" w:rsidRPr="00822219">
        <w:rPr>
          <w:sz w:val="28"/>
          <w:szCs w:val="28"/>
        </w:rPr>
        <w:t xml:space="preserve"> предоставления муниципальными учреждениями услуги «Предоставление информации о проведении вечеров, встреч, отчетных и тематических концертов, о работе ансамблей, студий, кружков муниципальных культурно-досуговых учреждений»</w:t>
      </w:r>
      <w:r w:rsidR="003E1C15">
        <w:rPr>
          <w:sz w:val="28"/>
          <w:szCs w:val="28"/>
        </w:rPr>
        <w:t xml:space="preserve"> </w:t>
      </w:r>
      <w:r w:rsidR="009F3A68">
        <w:rPr>
          <w:sz w:val="28"/>
          <w:szCs w:val="28"/>
        </w:rPr>
        <w:t>оста</w:t>
      </w:r>
      <w:r w:rsidR="000443B6">
        <w:rPr>
          <w:sz w:val="28"/>
          <w:szCs w:val="28"/>
        </w:rPr>
        <w:t>вить</w:t>
      </w:r>
      <w:r w:rsidR="009F3A68">
        <w:rPr>
          <w:sz w:val="28"/>
          <w:szCs w:val="28"/>
        </w:rPr>
        <w:t xml:space="preserve"> без изменений.</w:t>
      </w:r>
    </w:p>
    <w:p w14:paraId="131FAFE3" w14:textId="77777777" w:rsidR="007E4737" w:rsidRPr="007E4737" w:rsidRDefault="007E4737" w:rsidP="007E4737">
      <w:pPr>
        <w:autoSpaceDE w:val="0"/>
        <w:autoSpaceDN w:val="0"/>
        <w:adjustRightInd w:val="0"/>
        <w:ind w:firstLine="680"/>
        <w:jc w:val="both"/>
        <w:rPr>
          <w:iCs/>
          <w:sz w:val="28"/>
          <w:szCs w:val="28"/>
        </w:rPr>
      </w:pPr>
    </w:p>
    <w:p w14:paraId="0FB3E52F" w14:textId="77C0B00F" w:rsidR="007E4737" w:rsidRPr="007E4737" w:rsidRDefault="007E4737" w:rsidP="007E4737">
      <w:pPr>
        <w:widowControl w:val="0"/>
        <w:ind w:right="20" w:firstLine="680"/>
        <w:jc w:val="both"/>
      </w:pPr>
      <w:r w:rsidRPr="007E4737">
        <w:rPr>
          <w:color w:val="000000"/>
          <w:sz w:val="28"/>
          <w:szCs w:val="28"/>
          <w:shd w:val="clear" w:color="auto" w:fill="FFFFFF"/>
        </w:rPr>
        <w:t xml:space="preserve">3. </w:t>
      </w:r>
      <w:r w:rsidR="009F3A68" w:rsidRPr="007E4737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</w:t>
      </w:r>
      <w:r w:rsidR="009F3A68">
        <w:rPr>
          <w:color w:val="000000"/>
          <w:sz w:val="28"/>
          <w:szCs w:val="28"/>
          <w:shd w:val="clear" w:color="auto" w:fill="FFFFFF"/>
        </w:rPr>
        <w:t>,</w:t>
      </w:r>
      <w:r w:rsidR="009F3A68" w:rsidRPr="007E4737">
        <w:rPr>
          <w:sz w:val="28"/>
          <w:szCs w:val="28"/>
        </w:rPr>
        <w:t xml:space="preserve"> </w:t>
      </w:r>
      <w:r w:rsidRPr="007E4737">
        <w:rPr>
          <w:sz w:val="28"/>
          <w:szCs w:val="28"/>
        </w:rPr>
        <w:t>подлежит официальному опубликованию в печатном издании -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  <w:r w:rsidRPr="007E4737">
        <w:t xml:space="preserve"> </w:t>
      </w:r>
    </w:p>
    <w:bookmarkEnd w:id="7"/>
    <w:p w14:paraId="677D2225" w14:textId="77777777" w:rsidR="007E4737" w:rsidRPr="007E4737" w:rsidRDefault="007E4737" w:rsidP="007E4737">
      <w:pPr>
        <w:widowControl w:val="0"/>
        <w:ind w:right="20" w:firstLine="680"/>
        <w:jc w:val="both"/>
        <w:rPr>
          <w:color w:val="000000"/>
          <w:sz w:val="28"/>
          <w:szCs w:val="28"/>
          <w:shd w:val="clear" w:color="auto" w:fill="FFFFFF"/>
        </w:rPr>
      </w:pPr>
    </w:p>
    <w:p w14:paraId="4693E14C" w14:textId="6A2FD900" w:rsidR="007E4737" w:rsidRPr="007E4737" w:rsidRDefault="007E4737" w:rsidP="007E4737">
      <w:pPr>
        <w:widowControl w:val="0"/>
        <w:ind w:right="20" w:firstLine="680"/>
        <w:jc w:val="both"/>
        <w:rPr>
          <w:sz w:val="28"/>
          <w:szCs w:val="28"/>
          <w:shd w:val="clear" w:color="auto" w:fill="FFFFFF"/>
        </w:rPr>
      </w:pPr>
      <w:r w:rsidRPr="007E4737">
        <w:rPr>
          <w:sz w:val="28"/>
          <w:szCs w:val="28"/>
        </w:rPr>
        <w:t xml:space="preserve">4. </w:t>
      </w:r>
      <w:r w:rsidRPr="007E4737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2E7B63">
        <w:rPr>
          <w:sz w:val="28"/>
          <w:szCs w:val="28"/>
          <w:shd w:val="clear" w:color="auto" w:fill="FFFFFF"/>
        </w:rPr>
        <w:t>з</w:t>
      </w:r>
      <w:r w:rsidRPr="007E4737">
        <w:rPr>
          <w:sz w:val="28"/>
          <w:szCs w:val="28"/>
          <w:shd w:val="clear" w:color="auto" w:fill="FFFFFF"/>
        </w:rPr>
        <w:t xml:space="preserve">аместителя Главы Администрации Осташковского городского округа              </w:t>
      </w:r>
      <w:r>
        <w:rPr>
          <w:sz w:val="28"/>
          <w:szCs w:val="28"/>
          <w:shd w:val="clear" w:color="auto" w:fill="FFFFFF"/>
        </w:rPr>
        <w:t>Уткину С.Ю.</w:t>
      </w:r>
    </w:p>
    <w:p w14:paraId="499CD9DD" w14:textId="77777777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ED72B" w14:textId="48E0448E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2DFFD" w14:textId="77777777" w:rsidR="007E4737" w:rsidRPr="00F368EB" w:rsidRDefault="007E4737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081BB0" w:rsidRPr="007D49FA" w14:paraId="2F726145" w14:textId="77777777" w:rsidTr="0084572F">
        <w:tc>
          <w:tcPr>
            <w:tcW w:w="5812" w:type="dxa"/>
            <w:shd w:val="clear" w:color="auto" w:fill="auto"/>
          </w:tcPr>
          <w:p w14:paraId="761006F4" w14:textId="77777777" w:rsidR="00AB059F" w:rsidRDefault="0084572F" w:rsidP="0061768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Осташковского</w:t>
            </w:r>
            <w:r w:rsidR="005B2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E7144F7" w14:textId="192D3326" w:rsidR="00081BB0" w:rsidRPr="00081BB0" w:rsidRDefault="005B2884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r w:rsidR="0084572F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3827" w:type="dxa"/>
            <w:shd w:val="clear" w:color="auto" w:fill="auto"/>
          </w:tcPr>
          <w:p w14:paraId="55697AA1" w14:textId="77777777" w:rsidR="00AB059F" w:rsidRDefault="00AB059F" w:rsidP="00081BB0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9A3865" w14:textId="5FE7A9C9" w:rsidR="00081BB0" w:rsidRPr="00081BB0" w:rsidRDefault="00AC2458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61768E" w:rsidRPr="007D49FA" w14:paraId="523864BA" w14:textId="77777777" w:rsidTr="0084572F">
        <w:tc>
          <w:tcPr>
            <w:tcW w:w="5812" w:type="dxa"/>
            <w:shd w:val="clear" w:color="auto" w:fill="auto"/>
          </w:tcPr>
          <w:p w14:paraId="520A6118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33BA511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6889E4" w14:textId="77777777" w:rsidR="00136432" w:rsidRDefault="00136432">
      <w:pPr>
        <w:spacing w:after="160" w:line="259" w:lineRule="auto"/>
        <w:rPr>
          <w:sz w:val="28"/>
          <w:szCs w:val="28"/>
        </w:rPr>
      </w:pPr>
    </w:p>
    <w:sectPr w:rsidR="00136432" w:rsidSect="00155C0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1D35" w14:textId="77777777" w:rsidR="00111288" w:rsidRDefault="00111288" w:rsidP="00D165C9">
      <w:r>
        <w:separator/>
      </w:r>
    </w:p>
  </w:endnote>
  <w:endnote w:type="continuationSeparator" w:id="0">
    <w:p w14:paraId="672E5A0C" w14:textId="77777777" w:rsidR="00111288" w:rsidRDefault="00111288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34AB9" w14:textId="77777777" w:rsidR="00111288" w:rsidRDefault="00111288" w:rsidP="00D165C9">
      <w:r>
        <w:separator/>
      </w:r>
    </w:p>
  </w:footnote>
  <w:footnote w:type="continuationSeparator" w:id="0">
    <w:p w14:paraId="118FF794" w14:textId="77777777" w:rsidR="00111288" w:rsidRDefault="00111288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7756562"/>
      <w:docPartObj>
        <w:docPartGallery w:val="Page Numbers (Top of Page)"/>
        <w:docPartUnique/>
      </w:docPartObj>
    </w:sdtPr>
    <w:sdtEndPr/>
    <w:sdtContent>
      <w:p w14:paraId="313DDF6C" w14:textId="3A3CB022"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06">
          <w:rPr>
            <w:noProof/>
          </w:rPr>
          <w:t>2</w:t>
        </w:r>
        <w:r>
          <w:fldChar w:fldCharType="end"/>
        </w:r>
      </w:p>
    </w:sdtContent>
  </w:sdt>
  <w:p w14:paraId="2DB10FE5" w14:textId="77777777" w:rsidR="001A4572" w:rsidRDefault="001A45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A9"/>
    <w:rsid w:val="00020ACE"/>
    <w:rsid w:val="00026979"/>
    <w:rsid w:val="000443B6"/>
    <w:rsid w:val="00052C5A"/>
    <w:rsid w:val="000634E6"/>
    <w:rsid w:val="00081BB0"/>
    <w:rsid w:val="000A358C"/>
    <w:rsid w:val="000C2649"/>
    <w:rsid w:val="000C6855"/>
    <w:rsid w:val="000D25EE"/>
    <w:rsid w:val="000E15D9"/>
    <w:rsid w:val="000E19BE"/>
    <w:rsid w:val="000E479C"/>
    <w:rsid w:val="00111288"/>
    <w:rsid w:val="00136432"/>
    <w:rsid w:val="00155C00"/>
    <w:rsid w:val="00170037"/>
    <w:rsid w:val="001708B1"/>
    <w:rsid w:val="00183B65"/>
    <w:rsid w:val="00185A30"/>
    <w:rsid w:val="00186FDE"/>
    <w:rsid w:val="00192131"/>
    <w:rsid w:val="00194351"/>
    <w:rsid w:val="001A4572"/>
    <w:rsid w:val="001D2E6C"/>
    <w:rsid w:val="001D3A4D"/>
    <w:rsid w:val="00210E98"/>
    <w:rsid w:val="00234DEE"/>
    <w:rsid w:val="00265F5D"/>
    <w:rsid w:val="00267A94"/>
    <w:rsid w:val="00270082"/>
    <w:rsid w:val="00276B2E"/>
    <w:rsid w:val="00277424"/>
    <w:rsid w:val="002815F2"/>
    <w:rsid w:val="002A40EF"/>
    <w:rsid w:val="002B0F29"/>
    <w:rsid w:val="002E7B63"/>
    <w:rsid w:val="00307D1A"/>
    <w:rsid w:val="00311DE9"/>
    <w:rsid w:val="0034742E"/>
    <w:rsid w:val="00355F85"/>
    <w:rsid w:val="00366896"/>
    <w:rsid w:val="00374374"/>
    <w:rsid w:val="00376195"/>
    <w:rsid w:val="003B5F09"/>
    <w:rsid w:val="003C3E0B"/>
    <w:rsid w:val="003E1C15"/>
    <w:rsid w:val="003E5F8F"/>
    <w:rsid w:val="004166E5"/>
    <w:rsid w:val="00423375"/>
    <w:rsid w:val="004302CC"/>
    <w:rsid w:val="00443685"/>
    <w:rsid w:val="00462361"/>
    <w:rsid w:val="00465FEA"/>
    <w:rsid w:val="00470A8C"/>
    <w:rsid w:val="004821A8"/>
    <w:rsid w:val="004B0374"/>
    <w:rsid w:val="004F1336"/>
    <w:rsid w:val="00507D89"/>
    <w:rsid w:val="005158D8"/>
    <w:rsid w:val="00550C2E"/>
    <w:rsid w:val="00571A84"/>
    <w:rsid w:val="00590C92"/>
    <w:rsid w:val="005A111E"/>
    <w:rsid w:val="005B2884"/>
    <w:rsid w:val="005D3725"/>
    <w:rsid w:val="005D38A9"/>
    <w:rsid w:val="005D5A7D"/>
    <w:rsid w:val="005F312B"/>
    <w:rsid w:val="00607CBF"/>
    <w:rsid w:val="00612525"/>
    <w:rsid w:val="0061768E"/>
    <w:rsid w:val="0062366A"/>
    <w:rsid w:val="006262D7"/>
    <w:rsid w:val="00641191"/>
    <w:rsid w:val="00652D59"/>
    <w:rsid w:val="006600D7"/>
    <w:rsid w:val="00677EB3"/>
    <w:rsid w:val="00680F25"/>
    <w:rsid w:val="00687E8B"/>
    <w:rsid w:val="006B44B0"/>
    <w:rsid w:val="006B702E"/>
    <w:rsid w:val="006C7151"/>
    <w:rsid w:val="006D3244"/>
    <w:rsid w:val="007047E5"/>
    <w:rsid w:val="00711A41"/>
    <w:rsid w:val="00774544"/>
    <w:rsid w:val="007746E9"/>
    <w:rsid w:val="00776E04"/>
    <w:rsid w:val="00783198"/>
    <w:rsid w:val="0079108E"/>
    <w:rsid w:val="007D37E3"/>
    <w:rsid w:val="007E3268"/>
    <w:rsid w:val="007E4737"/>
    <w:rsid w:val="007F5B13"/>
    <w:rsid w:val="007F63A1"/>
    <w:rsid w:val="00812926"/>
    <w:rsid w:val="00822219"/>
    <w:rsid w:val="0082328B"/>
    <w:rsid w:val="00843E2F"/>
    <w:rsid w:val="0084572F"/>
    <w:rsid w:val="0087041B"/>
    <w:rsid w:val="00872A87"/>
    <w:rsid w:val="0088330A"/>
    <w:rsid w:val="008A2470"/>
    <w:rsid w:val="008A5A25"/>
    <w:rsid w:val="008A6376"/>
    <w:rsid w:val="008D5B7F"/>
    <w:rsid w:val="008D71E7"/>
    <w:rsid w:val="008F2235"/>
    <w:rsid w:val="009674E5"/>
    <w:rsid w:val="00972E2A"/>
    <w:rsid w:val="0099444A"/>
    <w:rsid w:val="009C7A4C"/>
    <w:rsid w:val="009E218B"/>
    <w:rsid w:val="009F3A68"/>
    <w:rsid w:val="009F60C7"/>
    <w:rsid w:val="00A0635C"/>
    <w:rsid w:val="00A066F4"/>
    <w:rsid w:val="00A33D75"/>
    <w:rsid w:val="00A401E2"/>
    <w:rsid w:val="00AB059F"/>
    <w:rsid w:val="00AC2458"/>
    <w:rsid w:val="00AE2D42"/>
    <w:rsid w:val="00AE3C59"/>
    <w:rsid w:val="00AF6973"/>
    <w:rsid w:val="00B03B65"/>
    <w:rsid w:val="00B1793C"/>
    <w:rsid w:val="00B227D1"/>
    <w:rsid w:val="00B66C14"/>
    <w:rsid w:val="00B70D3F"/>
    <w:rsid w:val="00B815F3"/>
    <w:rsid w:val="00B94AF3"/>
    <w:rsid w:val="00BB645C"/>
    <w:rsid w:val="00BC36D7"/>
    <w:rsid w:val="00BE03EA"/>
    <w:rsid w:val="00BE68D9"/>
    <w:rsid w:val="00BF139F"/>
    <w:rsid w:val="00C14500"/>
    <w:rsid w:val="00C221E8"/>
    <w:rsid w:val="00C24110"/>
    <w:rsid w:val="00C32811"/>
    <w:rsid w:val="00C4126A"/>
    <w:rsid w:val="00C455F6"/>
    <w:rsid w:val="00C65EEF"/>
    <w:rsid w:val="00C763A9"/>
    <w:rsid w:val="00CB0706"/>
    <w:rsid w:val="00CB3610"/>
    <w:rsid w:val="00CB58E3"/>
    <w:rsid w:val="00CC22C7"/>
    <w:rsid w:val="00CC544A"/>
    <w:rsid w:val="00CD32D9"/>
    <w:rsid w:val="00CF386B"/>
    <w:rsid w:val="00CF4DC7"/>
    <w:rsid w:val="00D014BB"/>
    <w:rsid w:val="00D140C1"/>
    <w:rsid w:val="00D165C9"/>
    <w:rsid w:val="00D33106"/>
    <w:rsid w:val="00D43397"/>
    <w:rsid w:val="00D44DEC"/>
    <w:rsid w:val="00D50EFE"/>
    <w:rsid w:val="00D5655F"/>
    <w:rsid w:val="00D7476B"/>
    <w:rsid w:val="00D74994"/>
    <w:rsid w:val="00D7659F"/>
    <w:rsid w:val="00D810AF"/>
    <w:rsid w:val="00DA4674"/>
    <w:rsid w:val="00DA7576"/>
    <w:rsid w:val="00DD535E"/>
    <w:rsid w:val="00DE1FFA"/>
    <w:rsid w:val="00E23A26"/>
    <w:rsid w:val="00E30DB1"/>
    <w:rsid w:val="00E517D3"/>
    <w:rsid w:val="00E75CD7"/>
    <w:rsid w:val="00EB32C6"/>
    <w:rsid w:val="00EB666F"/>
    <w:rsid w:val="00ED0E9A"/>
    <w:rsid w:val="00ED3102"/>
    <w:rsid w:val="00EF798B"/>
    <w:rsid w:val="00F00503"/>
    <w:rsid w:val="00F323D4"/>
    <w:rsid w:val="00F368EB"/>
    <w:rsid w:val="00F4366C"/>
    <w:rsid w:val="00F510FF"/>
    <w:rsid w:val="00F625C5"/>
    <w:rsid w:val="00F63860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  <w:style w:type="paragraph" w:customStyle="1" w:styleId="headertext">
    <w:name w:val="headertext"/>
    <w:basedOn w:val="a"/>
    <w:rsid w:val="00A063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32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6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unhideWhenUsed/>
    <w:rsid w:val="00F323D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32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4"/>
    <w:rsid w:val="007F63A1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7F63A1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16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763C-14C3-4D71-8F17-E629E62C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39</cp:revision>
  <cp:lastPrinted>2022-02-14T05:51:00Z</cp:lastPrinted>
  <dcterms:created xsi:type="dcterms:W3CDTF">2020-09-08T09:27:00Z</dcterms:created>
  <dcterms:modified xsi:type="dcterms:W3CDTF">2022-02-14T05:55:00Z</dcterms:modified>
</cp:coreProperties>
</file>