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4B6" w:rsidRDefault="007524B6" w:rsidP="007524B6">
      <w:pPr>
        <w:jc w:val="center"/>
      </w:pPr>
      <w:r>
        <w:rPr>
          <w:noProof/>
        </w:rPr>
        <w:drawing>
          <wp:inline distT="0" distB="0" distL="0" distR="0">
            <wp:extent cx="701040" cy="807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1E">
        <w:t xml:space="preserve">  </w:t>
      </w:r>
    </w:p>
    <w:p w:rsidR="007524B6" w:rsidRDefault="007524B6" w:rsidP="007524B6">
      <w:pPr>
        <w:jc w:val="center"/>
      </w:pPr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:rsidR="007524B6" w:rsidRPr="00D310D6" w:rsidRDefault="007524B6" w:rsidP="007524B6">
      <w:pPr>
        <w:jc w:val="center"/>
        <w:outlineLvl w:val="0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>П О С Т А Н О В Л Е Н И Е</w:t>
      </w:r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:rsidR="007524B6" w:rsidRPr="00C573AE" w:rsidRDefault="007524B6" w:rsidP="007524B6">
      <w:pPr>
        <w:ind w:hanging="567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07381E">
        <w:rPr>
          <w:bCs/>
          <w:sz w:val="28"/>
          <w:szCs w:val="28"/>
        </w:rPr>
        <w:t xml:space="preserve"> </w:t>
      </w:r>
      <w:r w:rsidR="007528E6">
        <w:rPr>
          <w:bCs/>
          <w:sz w:val="28"/>
          <w:szCs w:val="28"/>
        </w:rPr>
        <w:t>07</w:t>
      </w:r>
      <w:proofErr w:type="gramEnd"/>
      <w:r w:rsidRPr="00C573A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="002609CD">
        <w:rPr>
          <w:bCs/>
          <w:sz w:val="28"/>
          <w:szCs w:val="28"/>
        </w:rPr>
        <w:t xml:space="preserve"> </w:t>
      </w:r>
      <w:r w:rsidR="007528E6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  2022г.                           г. Осташков                                 </w:t>
      </w:r>
      <w:proofErr w:type="gramStart"/>
      <w:r>
        <w:rPr>
          <w:bCs/>
          <w:sz w:val="28"/>
          <w:szCs w:val="28"/>
        </w:rPr>
        <w:t xml:space="preserve">№ </w:t>
      </w:r>
      <w:r w:rsidR="00F2547B">
        <w:rPr>
          <w:bCs/>
          <w:sz w:val="28"/>
          <w:szCs w:val="28"/>
        </w:rPr>
        <w:t xml:space="preserve"> </w:t>
      </w:r>
      <w:r w:rsidR="007528E6">
        <w:rPr>
          <w:bCs/>
          <w:sz w:val="28"/>
          <w:szCs w:val="28"/>
        </w:rPr>
        <w:t>1641</w:t>
      </w:r>
      <w:proofErr w:type="gramEnd"/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:rsidR="007524B6" w:rsidRDefault="007524B6" w:rsidP="0007381E">
      <w:pPr>
        <w:ind w:left="-567" w:right="29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B7470">
        <w:rPr>
          <w:sz w:val="28"/>
          <w:szCs w:val="28"/>
        </w:rPr>
        <w:t>П</w:t>
      </w:r>
      <w:r w:rsidR="0007381E">
        <w:rPr>
          <w:sz w:val="28"/>
          <w:szCs w:val="28"/>
        </w:rPr>
        <w:t>орядке размещения информации о</w:t>
      </w:r>
    </w:p>
    <w:p w:rsidR="0007381E" w:rsidRDefault="0007381E" w:rsidP="0007381E">
      <w:pPr>
        <w:ind w:left="-567" w:right="2976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07381E" w:rsidRDefault="0007381E" w:rsidP="0007381E">
      <w:pPr>
        <w:ind w:left="-567" w:right="297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</w:t>
      </w:r>
      <w:r w:rsidR="00BB7470">
        <w:rPr>
          <w:sz w:val="28"/>
          <w:szCs w:val="28"/>
        </w:rPr>
        <w:t xml:space="preserve">, </w:t>
      </w:r>
      <w:proofErr w:type="gramStart"/>
      <w:r w:rsidR="00BB7470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заместителей</w:t>
      </w:r>
      <w:proofErr w:type="gramEnd"/>
      <w:r w:rsidR="00BB7470">
        <w:rPr>
          <w:sz w:val="28"/>
          <w:szCs w:val="28"/>
        </w:rPr>
        <w:t xml:space="preserve"> и</w:t>
      </w:r>
    </w:p>
    <w:p w:rsidR="00BB7470" w:rsidRDefault="00BB7470" w:rsidP="0007381E">
      <w:pPr>
        <w:ind w:left="-567" w:right="2976"/>
        <w:jc w:val="both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BB7470" w:rsidRDefault="00BB7470" w:rsidP="0007381E">
      <w:pPr>
        <w:ind w:left="-567" w:right="29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</w:t>
      </w:r>
    </w:p>
    <w:p w:rsidR="00BB7470" w:rsidRDefault="00BB7470" w:rsidP="0007381E">
      <w:pPr>
        <w:ind w:left="-567" w:right="2976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предприятий Осташковского городского</w:t>
      </w:r>
    </w:p>
    <w:p w:rsidR="00BB7470" w:rsidRDefault="00BB7470" w:rsidP="0007381E">
      <w:pPr>
        <w:ind w:left="-567" w:right="2976"/>
        <w:jc w:val="both"/>
        <w:rPr>
          <w:sz w:val="28"/>
          <w:szCs w:val="28"/>
        </w:rPr>
      </w:pPr>
      <w:r>
        <w:rPr>
          <w:sz w:val="28"/>
          <w:szCs w:val="28"/>
        </w:rPr>
        <w:t>округа Тверской области</w:t>
      </w:r>
    </w:p>
    <w:p w:rsidR="007524B6" w:rsidRPr="00882352" w:rsidRDefault="007524B6" w:rsidP="007524B6">
      <w:pPr>
        <w:ind w:right="2976"/>
        <w:jc w:val="both"/>
        <w:rPr>
          <w:sz w:val="28"/>
          <w:szCs w:val="28"/>
        </w:rPr>
      </w:pPr>
    </w:p>
    <w:p w:rsidR="007524B6" w:rsidRDefault="007524B6" w:rsidP="00FD2093">
      <w:pPr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  <w:r w:rsidRPr="00882352">
        <w:rPr>
          <w:sz w:val="28"/>
          <w:szCs w:val="28"/>
        </w:rPr>
        <w:t>В соответствии с</w:t>
      </w:r>
      <w:r w:rsidR="00BB7470">
        <w:rPr>
          <w:sz w:val="28"/>
          <w:szCs w:val="28"/>
        </w:rPr>
        <w:t xml:space="preserve">о статьей 349.5 Трудового кодекса Российской </w:t>
      </w:r>
      <w:proofErr w:type="gramStart"/>
      <w:r w:rsidR="00BB7470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882352">
        <w:rPr>
          <w:sz w:val="28"/>
          <w:szCs w:val="28"/>
        </w:rPr>
        <w:t xml:space="preserve">  Уставом</w:t>
      </w:r>
      <w:proofErr w:type="gramEnd"/>
      <w:r w:rsidRPr="00882352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 Тверской области</w:t>
      </w:r>
      <w:r w:rsidRPr="0088235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Осташковского городского округа</w:t>
      </w:r>
    </w:p>
    <w:p w:rsidR="00FD2093" w:rsidRPr="00882352" w:rsidRDefault="00FD2093" w:rsidP="00FD2093">
      <w:pPr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</w:p>
    <w:p w:rsidR="007524B6" w:rsidRDefault="00FD2093" w:rsidP="00FD2093">
      <w:pPr>
        <w:widowControl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524B6">
        <w:rPr>
          <w:sz w:val="28"/>
          <w:szCs w:val="28"/>
        </w:rPr>
        <w:t>ПОСТАНОВЛЯЕТ</w:t>
      </w:r>
      <w:r w:rsidR="007524B6" w:rsidRPr="00882352">
        <w:rPr>
          <w:sz w:val="28"/>
          <w:szCs w:val="28"/>
        </w:rPr>
        <w:t>:</w:t>
      </w:r>
    </w:p>
    <w:p w:rsidR="00FD2093" w:rsidRPr="006928AA" w:rsidRDefault="00FD2093" w:rsidP="00FD2093">
      <w:pPr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7524B6" w:rsidRDefault="00BB7470" w:rsidP="00FD2093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sz w:val="28"/>
          <w:szCs w:val="28"/>
        </w:rPr>
      </w:pPr>
      <w:r w:rsidRPr="007A4194">
        <w:rPr>
          <w:sz w:val="28"/>
          <w:szCs w:val="28"/>
        </w:rPr>
        <w:t>Утвердить  Порядок размещения информации</w:t>
      </w:r>
      <w:r w:rsidR="007A4194" w:rsidRPr="007A4194">
        <w:rPr>
          <w:sz w:val="28"/>
          <w:szCs w:val="28"/>
        </w:rPr>
        <w:t xml:space="preserve"> о среднем</w:t>
      </w:r>
      <w:r w:rsidR="007A4194">
        <w:rPr>
          <w:sz w:val="28"/>
          <w:szCs w:val="28"/>
        </w:rPr>
        <w:t>е</w:t>
      </w:r>
      <w:r w:rsidR="007A4194" w:rsidRPr="007A4194">
        <w:rPr>
          <w:sz w:val="28"/>
          <w:szCs w:val="28"/>
        </w:rPr>
        <w:t>сячной заработ</w:t>
      </w:r>
      <w:r w:rsidR="007A4194">
        <w:rPr>
          <w:sz w:val="28"/>
          <w:szCs w:val="28"/>
        </w:rPr>
        <w:t>ной плате руководителей, их заместителей и главных бухгалтеров муниципальных учреждений и муниципальных унитарных предприятий Осташковского городского округа Тверской области в информационно-телекоммуникационной сети Интернет (прилагается).</w:t>
      </w:r>
    </w:p>
    <w:p w:rsidR="002B49EF" w:rsidRDefault="002B49EF" w:rsidP="00FD2093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работы и муниципальной службы </w:t>
      </w:r>
      <w:proofErr w:type="gramStart"/>
      <w:r>
        <w:rPr>
          <w:sz w:val="28"/>
          <w:szCs w:val="28"/>
        </w:rPr>
        <w:t>Администрации  Осташковского</w:t>
      </w:r>
      <w:proofErr w:type="gramEnd"/>
      <w:r>
        <w:rPr>
          <w:sz w:val="28"/>
          <w:szCs w:val="28"/>
        </w:rPr>
        <w:t xml:space="preserve"> городского округа ознакомить  руководителей Отдела образования</w:t>
      </w:r>
      <w:r w:rsidR="00DC60A2">
        <w:rPr>
          <w:sz w:val="28"/>
          <w:szCs w:val="28"/>
        </w:rPr>
        <w:t xml:space="preserve"> Администрации Осташковского городского округа</w:t>
      </w:r>
      <w:r>
        <w:rPr>
          <w:sz w:val="28"/>
          <w:szCs w:val="28"/>
        </w:rPr>
        <w:t>, Отдела культуры</w:t>
      </w:r>
      <w:r w:rsidR="00DC60A2">
        <w:rPr>
          <w:sz w:val="28"/>
          <w:szCs w:val="28"/>
        </w:rPr>
        <w:t xml:space="preserve"> Администрации Осташковского городского округа</w:t>
      </w:r>
      <w:r>
        <w:rPr>
          <w:sz w:val="28"/>
          <w:szCs w:val="28"/>
        </w:rPr>
        <w:t>, Комитета по управлению имуществом и земельным отношениям</w:t>
      </w:r>
      <w:r w:rsidR="00DC60A2">
        <w:rPr>
          <w:sz w:val="28"/>
          <w:szCs w:val="28"/>
        </w:rPr>
        <w:t xml:space="preserve"> Осташковского городского округа</w:t>
      </w:r>
      <w:r>
        <w:rPr>
          <w:sz w:val="28"/>
          <w:szCs w:val="28"/>
        </w:rPr>
        <w:t xml:space="preserve"> с настоящим постановлением.</w:t>
      </w:r>
    </w:p>
    <w:p w:rsidR="002B49EF" w:rsidRPr="004F0FC8" w:rsidRDefault="002B49EF" w:rsidP="004F0FC8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подразделений, указанных в пункте 2 настоящего постановления</w:t>
      </w:r>
      <w:r w:rsidR="004F0FC8">
        <w:rPr>
          <w:sz w:val="28"/>
          <w:szCs w:val="28"/>
        </w:rPr>
        <w:t>,</w:t>
      </w:r>
      <w:r>
        <w:rPr>
          <w:sz w:val="28"/>
          <w:szCs w:val="28"/>
        </w:rPr>
        <w:t xml:space="preserve"> ознакомить с настоящим постановлением подведомственные учреждения и предприятия и принять меры к его исполнению.</w:t>
      </w:r>
    </w:p>
    <w:p w:rsidR="004F0FC8" w:rsidRPr="00DC60A2" w:rsidRDefault="007A4194" w:rsidP="00DC60A2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учреждений и муниципальных унитарных предприятий Осташковского городского округа Тверской области обеспечить подготовку информации </w:t>
      </w:r>
      <w:r w:rsidRPr="007A4194">
        <w:rPr>
          <w:sz w:val="28"/>
          <w:szCs w:val="28"/>
        </w:rPr>
        <w:t>о среднем</w:t>
      </w:r>
      <w:r>
        <w:rPr>
          <w:sz w:val="28"/>
          <w:szCs w:val="28"/>
        </w:rPr>
        <w:t>е</w:t>
      </w:r>
      <w:r w:rsidRPr="007A4194">
        <w:rPr>
          <w:sz w:val="28"/>
          <w:szCs w:val="28"/>
        </w:rPr>
        <w:t>сячной заработ</w:t>
      </w:r>
      <w:r>
        <w:rPr>
          <w:sz w:val="28"/>
          <w:szCs w:val="28"/>
        </w:rPr>
        <w:t>ной плате руководителей,  заместителей и главных бухгалтеров и размещение ее на официальных сайтах учреждений и предприятий в сети Интер</w:t>
      </w:r>
      <w:r w:rsidR="00C36FD0">
        <w:rPr>
          <w:sz w:val="28"/>
          <w:szCs w:val="28"/>
        </w:rPr>
        <w:t>н</w:t>
      </w:r>
      <w:r>
        <w:rPr>
          <w:sz w:val="28"/>
          <w:szCs w:val="28"/>
        </w:rPr>
        <w:t>ет</w:t>
      </w:r>
      <w:r w:rsidR="00DC60A2">
        <w:rPr>
          <w:sz w:val="28"/>
          <w:szCs w:val="28"/>
        </w:rPr>
        <w:t xml:space="preserve">, а </w:t>
      </w:r>
      <w:r w:rsidR="00A01CCB">
        <w:rPr>
          <w:sz w:val="28"/>
          <w:szCs w:val="28"/>
        </w:rPr>
        <w:t>в случае</w:t>
      </w:r>
      <w:r w:rsidR="00DC60A2">
        <w:rPr>
          <w:sz w:val="28"/>
          <w:szCs w:val="28"/>
        </w:rPr>
        <w:t xml:space="preserve"> его </w:t>
      </w:r>
      <w:r w:rsidR="00DC60A2">
        <w:rPr>
          <w:sz w:val="28"/>
          <w:szCs w:val="28"/>
        </w:rPr>
        <w:lastRenderedPageBreak/>
        <w:t xml:space="preserve">отсутствии – на официальном сайте муниципального образования </w:t>
      </w:r>
      <w:proofErr w:type="spellStart"/>
      <w:r w:rsidR="00DC60A2">
        <w:rPr>
          <w:sz w:val="28"/>
          <w:szCs w:val="28"/>
        </w:rPr>
        <w:t>Осташковский</w:t>
      </w:r>
      <w:proofErr w:type="spellEnd"/>
      <w:r w:rsidR="00DC60A2">
        <w:rPr>
          <w:sz w:val="28"/>
          <w:szCs w:val="28"/>
        </w:rPr>
        <w:t xml:space="preserve"> городской округ.</w:t>
      </w:r>
    </w:p>
    <w:p w:rsidR="007524B6" w:rsidRDefault="00C36FD0" w:rsidP="00FD2093">
      <w:pPr>
        <w:overflowPunct/>
        <w:spacing w:line="276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24B6" w:rsidRPr="00882352">
        <w:rPr>
          <w:color w:val="000000"/>
          <w:sz w:val="28"/>
          <w:szCs w:val="28"/>
        </w:rPr>
        <w:t xml:space="preserve">. </w:t>
      </w:r>
      <w:r w:rsidR="007524B6">
        <w:rPr>
          <w:color w:val="000000"/>
          <w:sz w:val="28"/>
          <w:szCs w:val="28"/>
        </w:rPr>
        <w:t>Настоящее постановление</w:t>
      </w:r>
      <w:r w:rsidR="007524B6" w:rsidRPr="00882352">
        <w:rPr>
          <w:color w:val="000000"/>
          <w:sz w:val="28"/>
          <w:szCs w:val="28"/>
        </w:rPr>
        <w:t xml:space="preserve"> вступает в силу со дня его </w:t>
      </w:r>
      <w:r w:rsidR="007524B6">
        <w:rPr>
          <w:color w:val="000000"/>
          <w:sz w:val="28"/>
          <w:szCs w:val="28"/>
        </w:rPr>
        <w:t xml:space="preserve">официального </w:t>
      </w:r>
      <w:r w:rsidR="007524B6" w:rsidRPr="00882352">
        <w:rPr>
          <w:color w:val="000000"/>
          <w:sz w:val="28"/>
          <w:szCs w:val="28"/>
        </w:rPr>
        <w:t>опубликовани</w:t>
      </w:r>
      <w:r w:rsidR="007524B6">
        <w:rPr>
          <w:color w:val="000000"/>
          <w:sz w:val="28"/>
          <w:szCs w:val="28"/>
        </w:rPr>
        <w:t>я в печатном издании – газете Селигер, подлежит опубликованию</w:t>
      </w:r>
      <w:r w:rsidR="007524B6" w:rsidRPr="00882352">
        <w:rPr>
          <w:color w:val="000000"/>
          <w:sz w:val="28"/>
          <w:szCs w:val="28"/>
        </w:rPr>
        <w:t xml:space="preserve"> </w:t>
      </w:r>
      <w:r w:rsidR="007524B6">
        <w:rPr>
          <w:color w:val="000000"/>
          <w:sz w:val="28"/>
          <w:szCs w:val="28"/>
        </w:rPr>
        <w:t xml:space="preserve">на официальном сайте </w:t>
      </w:r>
      <w:proofErr w:type="spellStart"/>
      <w:r w:rsidR="007524B6">
        <w:rPr>
          <w:color w:val="000000"/>
          <w:sz w:val="28"/>
          <w:szCs w:val="28"/>
        </w:rPr>
        <w:t>Осташковский</w:t>
      </w:r>
      <w:proofErr w:type="spellEnd"/>
      <w:r w:rsidR="007524B6">
        <w:rPr>
          <w:color w:val="000000"/>
          <w:sz w:val="28"/>
          <w:szCs w:val="28"/>
        </w:rPr>
        <w:t xml:space="preserve"> городской округ в сети Интернет</w:t>
      </w:r>
      <w:r w:rsidR="007524B6" w:rsidRPr="00882352">
        <w:rPr>
          <w:color w:val="000000"/>
          <w:sz w:val="28"/>
          <w:szCs w:val="28"/>
        </w:rPr>
        <w:t>.</w:t>
      </w:r>
    </w:p>
    <w:p w:rsidR="007524B6" w:rsidRDefault="00C36FD0" w:rsidP="00FD2093">
      <w:pPr>
        <w:overflowPunct/>
        <w:spacing w:line="276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24B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4F0FC8">
        <w:rPr>
          <w:color w:val="000000"/>
          <w:sz w:val="28"/>
          <w:szCs w:val="28"/>
        </w:rPr>
        <w:t>возложить на заместителей Главы Администрации Осташковского округа в соответствии с курирующими направлениями</w:t>
      </w:r>
      <w:r w:rsidR="00FD2093">
        <w:rPr>
          <w:color w:val="000000"/>
          <w:sz w:val="28"/>
          <w:szCs w:val="28"/>
        </w:rPr>
        <w:t>.</w:t>
      </w:r>
    </w:p>
    <w:p w:rsidR="007524B6" w:rsidRPr="00882352" w:rsidRDefault="007524B6" w:rsidP="00FD2093">
      <w:pPr>
        <w:overflowPunct/>
        <w:spacing w:line="276" w:lineRule="auto"/>
        <w:ind w:left="-567" w:firstLine="1107"/>
        <w:jc w:val="both"/>
        <w:outlineLvl w:val="1"/>
        <w:rPr>
          <w:color w:val="000000"/>
          <w:sz w:val="28"/>
          <w:szCs w:val="28"/>
        </w:rPr>
      </w:pPr>
    </w:p>
    <w:p w:rsidR="007524B6" w:rsidRDefault="007524B6" w:rsidP="007524B6">
      <w:pPr>
        <w:overflowPunct/>
        <w:ind w:left="-567"/>
        <w:jc w:val="both"/>
        <w:outlineLvl w:val="1"/>
        <w:rPr>
          <w:color w:val="000000"/>
          <w:sz w:val="28"/>
          <w:szCs w:val="28"/>
        </w:rPr>
      </w:pPr>
      <w:r w:rsidRPr="0088235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Осташковского</w:t>
      </w:r>
    </w:p>
    <w:p w:rsidR="007524B6" w:rsidRDefault="007524B6" w:rsidP="007524B6">
      <w:pPr>
        <w:overflowPunct/>
        <w:ind w:left="-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                                                                                          А.А. Титов</w:t>
      </w:r>
    </w:p>
    <w:p w:rsidR="00FD2093" w:rsidRDefault="00FD2093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F0FC8" w:rsidRDefault="004F0FC8" w:rsidP="001405F5">
      <w:pPr>
        <w:overflowPunct/>
        <w:jc w:val="both"/>
        <w:outlineLvl w:val="1"/>
        <w:rPr>
          <w:color w:val="000000"/>
          <w:sz w:val="28"/>
          <w:szCs w:val="28"/>
        </w:rPr>
      </w:pPr>
    </w:p>
    <w:tbl>
      <w:tblPr>
        <w:tblStyle w:val="a4"/>
        <w:tblW w:w="4819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D2093" w:rsidTr="00FD2093">
        <w:tc>
          <w:tcPr>
            <w:tcW w:w="4819" w:type="dxa"/>
          </w:tcPr>
          <w:p w:rsidR="00FD2093" w:rsidRDefault="00FD2093" w:rsidP="007524B6">
            <w:pPr>
              <w:overflowPunc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D2093" w:rsidRDefault="00FD2093" w:rsidP="007524B6">
            <w:pPr>
              <w:overflowPunc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Осташковского городского округа</w:t>
            </w:r>
          </w:p>
          <w:p w:rsidR="00FD2093" w:rsidRDefault="00FD2093" w:rsidP="007524B6">
            <w:pPr>
              <w:overflowPunct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7528E6">
              <w:rPr>
                <w:sz w:val="28"/>
                <w:szCs w:val="28"/>
              </w:rPr>
              <w:t xml:space="preserve"> 07</w:t>
            </w:r>
            <w:proofErr w:type="gramEnd"/>
            <w:r w:rsidR="007528E6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  2022 года</w:t>
            </w:r>
            <w:r w:rsidR="007528E6">
              <w:rPr>
                <w:sz w:val="28"/>
                <w:szCs w:val="28"/>
              </w:rPr>
              <w:t xml:space="preserve"> № 1641</w:t>
            </w:r>
            <w:bookmarkStart w:id="0" w:name="_GoBack"/>
            <w:bookmarkEnd w:id="0"/>
          </w:p>
        </w:tc>
      </w:tr>
    </w:tbl>
    <w:p w:rsidR="00FD2093" w:rsidRPr="00882352" w:rsidRDefault="00FD2093" w:rsidP="007524B6">
      <w:pPr>
        <w:overflowPunct/>
        <w:ind w:left="-567"/>
        <w:jc w:val="both"/>
        <w:outlineLvl w:val="1"/>
        <w:rPr>
          <w:sz w:val="28"/>
          <w:szCs w:val="28"/>
        </w:rPr>
      </w:pPr>
    </w:p>
    <w:p w:rsidR="007524B6" w:rsidRDefault="007524B6" w:rsidP="007524B6"/>
    <w:p w:rsidR="00FD2093" w:rsidRDefault="00FD2093" w:rsidP="007524B6"/>
    <w:p w:rsidR="00FD2093" w:rsidRPr="00FD2093" w:rsidRDefault="00FD2093" w:rsidP="00FD2093">
      <w:pPr>
        <w:jc w:val="center"/>
        <w:rPr>
          <w:b/>
          <w:bCs/>
          <w:sz w:val="28"/>
          <w:szCs w:val="28"/>
        </w:rPr>
      </w:pPr>
      <w:r w:rsidRPr="00FD2093">
        <w:rPr>
          <w:b/>
          <w:bCs/>
          <w:sz w:val="28"/>
          <w:szCs w:val="28"/>
        </w:rPr>
        <w:t>Порядок</w:t>
      </w:r>
    </w:p>
    <w:p w:rsidR="00FD2093" w:rsidRDefault="00FD2093" w:rsidP="00FD2093">
      <w:pPr>
        <w:jc w:val="center"/>
        <w:rPr>
          <w:b/>
          <w:bCs/>
          <w:sz w:val="28"/>
          <w:szCs w:val="28"/>
        </w:rPr>
      </w:pPr>
      <w:r w:rsidRPr="00FD2093">
        <w:rPr>
          <w:b/>
          <w:bCs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Осташковского городского округа Тверской области</w:t>
      </w:r>
    </w:p>
    <w:p w:rsidR="00FD2093" w:rsidRDefault="00FD2093" w:rsidP="00FD2093">
      <w:pPr>
        <w:jc w:val="center"/>
        <w:rPr>
          <w:sz w:val="28"/>
          <w:szCs w:val="28"/>
        </w:rPr>
      </w:pPr>
    </w:p>
    <w:p w:rsidR="00FD2093" w:rsidRDefault="00126B2B" w:rsidP="00126B2B">
      <w:pPr>
        <w:pStyle w:val="a3"/>
        <w:numPr>
          <w:ilvl w:val="0"/>
          <w:numId w:val="2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 соответствии со статьей 349.5 Трудового кодекса Российской Федерации регламентирует процедуру размещения информации о рассчитываемой за календарный год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Осташковского городского округа Тверской области в информационно-телекоммуникационной сети Интернет и представления указанными лицами данной информации.</w:t>
      </w:r>
    </w:p>
    <w:p w:rsidR="00126B2B" w:rsidRDefault="00126B2B" w:rsidP="00126B2B">
      <w:pPr>
        <w:pStyle w:val="a3"/>
        <w:numPr>
          <w:ilvl w:val="0"/>
          <w:numId w:val="2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рассчитываемой за календарный год среднемесячной заработной плате в муниципальных учреждениях и муниципальных унитарных предприятиях размещается в информационно-коммуникационной сети Интернет на официальных сайтах данных учреждений и предприятий</w:t>
      </w:r>
      <w:r w:rsidR="00C27AE0">
        <w:rPr>
          <w:sz w:val="28"/>
          <w:szCs w:val="28"/>
        </w:rPr>
        <w:t xml:space="preserve">, а случае его отсутствия – на официальном сайте муниципального образования </w:t>
      </w:r>
      <w:proofErr w:type="spellStart"/>
      <w:r w:rsidR="00C27AE0">
        <w:rPr>
          <w:sz w:val="28"/>
          <w:szCs w:val="28"/>
        </w:rPr>
        <w:t>Осташковский</w:t>
      </w:r>
      <w:proofErr w:type="spellEnd"/>
      <w:r w:rsidR="00C27AE0">
        <w:rPr>
          <w:sz w:val="28"/>
          <w:szCs w:val="28"/>
        </w:rPr>
        <w:t xml:space="preserve"> городской округ, </w:t>
      </w:r>
      <w:r w:rsidR="009F39E6">
        <w:rPr>
          <w:sz w:val="28"/>
          <w:szCs w:val="28"/>
        </w:rPr>
        <w:t xml:space="preserve"> в срок до 15 мая, следующего года за отчетным периодом.</w:t>
      </w:r>
    </w:p>
    <w:p w:rsidR="009F39E6" w:rsidRDefault="009F39E6" w:rsidP="00126B2B">
      <w:pPr>
        <w:pStyle w:val="a3"/>
        <w:numPr>
          <w:ilvl w:val="0"/>
          <w:numId w:val="2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В состав информации, подлежащей размещению в информационно-телекоммуникационной сети Интернет, указывается полное наименование муниципального учреждения и муниципального унитарного предприятия Осташковского городского округа Тверской области, фамилия, имя, отче</w:t>
      </w:r>
      <w:r w:rsidR="00B410FB">
        <w:rPr>
          <w:sz w:val="28"/>
          <w:szCs w:val="28"/>
        </w:rPr>
        <w:t>с</w:t>
      </w:r>
      <w:r>
        <w:rPr>
          <w:sz w:val="28"/>
          <w:szCs w:val="28"/>
        </w:rPr>
        <w:t>тво</w:t>
      </w:r>
      <w:r w:rsidR="00B410FB">
        <w:rPr>
          <w:sz w:val="28"/>
          <w:szCs w:val="28"/>
        </w:rPr>
        <w:t xml:space="preserve"> лица, в отношении которого размещается информация, размер среднемесячной заработной платы.</w:t>
      </w:r>
    </w:p>
    <w:p w:rsidR="00B410FB" w:rsidRDefault="00B410FB" w:rsidP="00126B2B">
      <w:pPr>
        <w:pStyle w:val="a3"/>
        <w:numPr>
          <w:ilvl w:val="0"/>
          <w:numId w:val="2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В составе размещаемой на официальных сайтах информации, предусмотренной в п.1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 указанных лиц, а также сведения, отнесенные к государственной тайне или сведения конфиденциального характера.</w:t>
      </w:r>
    </w:p>
    <w:p w:rsidR="00DC60A2" w:rsidRDefault="00DC60A2" w:rsidP="00126B2B">
      <w:pPr>
        <w:pStyle w:val="a3"/>
        <w:numPr>
          <w:ilvl w:val="0"/>
          <w:numId w:val="2"/>
        </w:num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Размещенная в информационно-телекоммуникационной сети информация о среднемесячной заработной плате руководителей, заместителей руководителя, главных бухгалтеров муниципальных учреждений и муниципальных унитарных предприятий, в случае расторжения трудового договора с данными лицами, подлежит удалению с официального сайта не позднее семи дней со дня расторжения трудового договора или поступления информации в исполнительный орган о расторжении его.</w:t>
      </w:r>
    </w:p>
    <w:sectPr w:rsidR="00DC60A2" w:rsidSect="00FD2093">
      <w:pgSz w:w="11906" w:h="16838"/>
      <w:pgMar w:top="426" w:right="849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15DF3"/>
    <w:multiLevelType w:val="hybridMultilevel"/>
    <w:tmpl w:val="A0C65F4A"/>
    <w:lvl w:ilvl="0" w:tplc="97FAF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B508D"/>
    <w:multiLevelType w:val="hybridMultilevel"/>
    <w:tmpl w:val="C65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B6"/>
    <w:rsid w:val="0007381E"/>
    <w:rsid w:val="00126B2B"/>
    <w:rsid w:val="001405F5"/>
    <w:rsid w:val="002609CD"/>
    <w:rsid w:val="002B49EF"/>
    <w:rsid w:val="004F0FC8"/>
    <w:rsid w:val="007524B6"/>
    <w:rsid w:val="007528E6"/>
    <w:rsid w:val="007A4194"/>
    <w:rsid w:val="009813BE"/>
    <w:rsid w:val="009F39E6"/>
    <w:rsid w:val="00A01CCB"/>
    <w:rsid w:val="00AD7E57"/>
    <w:rsid w:val="00B410FB"/>
    <w:rsid w:val="00BB7470"/>
    <w:rsid w:val="00C27AE0"/>
    <w:rsid w:val="00C36FD0"/>
    <w:rsid w:val="00DC60A2"/>
    <w:rsid w:val="00F2547B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AE42"/>
  <w15:chartTrackingRefBased/>
  <w15:docId w15:val="{4A49A26E-D0D9-4B85-A70C-DA23C23B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94"/>
    <w:pPr>
      <w:ind w:left="720"/>
      <w:contextualSpacing/>
    </w:pPr>
  </w:style>
  <w:style w:type="table" w:styleId="a4">
    <w:name w:val="Table Grid"/>
    <w:basedOn w:val="a1"/>
    <w:uiPriority w:val="39"/>
    <w:rsid w:val="00FD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2022-12-07T06:32:00Z</cp:lastPrinted>
  <dcterms:created xsi:type="dcterms:W3CDTF">2022-07-21T07:38:00Z</dcterms:created>
  <dcterms:modified xsi:type="dcterms:W3CDTF">2022-12-07T06:46:00Z</dcterms:modified>
</cp:coreProperties>
</file>