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3" w:rsidRDefault="00AB18C3" w:rsidP="00AB18C3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8C3" w:rsidRDefault="00AB18C3" w:rsidP="00AB18C3">
      <w:pPr>
        <w:pStyle w:val="a5"/>
        <w:widowControl/>
        <w:autoSpaceDE/>
        <w:adjustRightInd/>
        <w:jc w:val="center"/>
      </w:pPr>
      <w:r>
        <w:object w:dxaOrig="115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9.75pt" o:ole="">
            <v:imagedata r:id="rId6" o:title=""/>
          </v:shape>
          <o:OLEObject Type="Embed" ProgID="CorelDRAW.Graphic.12" ShapeID="_x0000_i1025" DrawAspect="Content" ObjectID="_1741783631" r:id="rId7"/>
        </w:object>
      </w:r>
    </w:p>
    <w:p w:rsidR="00AB18C3" w:rsidRDefault="00AB18C3" w:rsidP="00AB18C3">
      <w:pPr>
        <w:jc w:val="right"/>
      </w:pPr>
      <w:r>
        <w:t xml:space="preserve">                                   </w:t>
      </w:r>
    </w:p>
    <w:p w:rsidR="00AB18C3" w:rsidRDefault="00AB18C3" w:rsidP="00AB18C3">
      <w:pPr>
        <w:pStyle w:val="a5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AB18C3" w:rsidRDefault="00AB18C3" w:rsidP="00AB18C3">
      <w:pPr>
        <w:pStyle w:val="a5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C7AAE" w:rsidRPr="007C7AAE" w:rsidRDefault="00AB18C3" w:rsidP="007C7AA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C7AAE">
        <w:rPr>
          <w:sz w:val="28"/>
          <w:szCs w:val="28"/>
          <w:u w:val="single"/>
        </w:rPr>
        <w:t>«</w:t>
      </w:r>
      <w:r w:rsidR="007C7AAE" w:rsidRPr="007C7AAE">
        <w:rPr>
          <w:sz w:val="28"/>
          <w:szCs w:val="28"/>
          <w:u w:val="single"/>
        </w:rPr>
        <w:t>29» марта 2023</w:t>
      </w:r>
      <w:r w:rsidRPr="007C7AAE">
        <w:rPr>
          <w:sz w:val="28"/>
          <w:szCs w:val="28"/>
          <w:u w:val="single"/>
        </w:rPr>
        <w:t xml:space="preserve"> </w:t>
      </w:r>
      <w:r w:rsidRPr="007C7AAE">
        <w:rPr>
          <w:w w:val="126"/>
          <w:sz w:val="28"/>
          <w:szCs w:val="28"/>
          <w:u w:val="single"/>
        </w:rPr>
        <w:t>г</w:t>
      </w:r>
      <w:r>
        <w:rPr>
          <w:w w:val="126"/>
          <w:sz w:val="28"/>
          <w:szCs w:val="28"/>
        </w:rPr>
        <w:t xml:space="preserve">.   </w:t>
      </w:r>
      <w:r w:rsidR="00E3127D">
        <w:rPr>
          <w:w w:val="126"/>
          <w:sz w:val="28"/>
          <w:szCs w:val="28"/>
        </w:rPr>
        <w:t xml:space="preserve">    </w:t>
      </w:r>
      <w:r w:rsidR="007C7AAE">
        <w:rPr>
          <w:w w:val="126"/>
          <w:sz w:val="28"/>
          <w:szCs w:val="28"/>
        </w:rPr>
        <w:t xml:space="preserve">  </w:t>
      </w:r>
      <w:r w:rsidR="00E3127D">
        <w:rPr>
          <w:w w:val="126"/>
          <w:sz w:val="28"/>
          <w:szCs w:val="28"/>
        </w:rPr>
        <w:t xml:space="preserve">   </w:t>
      </w:r>
      <w:r w:rsidR="007C7AAE">
        <w:rPr>
          <w:w w:val="126"/>
          <w:sz w:val="28"/>
          <w:szCs w:val="28"/>
        </w:rPr>
        <w:t xml:space="preserve">     </w:t>
      </w:r>
      <w:r w:rsidR="007C7AAE" w:rsidRPr="007C7AAE">
        <w:rPr>
          <w:sz w:val="28"/>
          <w:szCs w:val="28"/>
        </w:rPr>
        <w:t>г</w:t>
      </w:r>
      <w:proofErr w:type="gramStart"/>
      <w:r w:rsidR="007C7AAE" w:rsidRPr="007C7AAE">
        <w:rPr>
          <w:sz w:val="28"/>
          <w:szCs w:val="28"/>
        </w:rPr>
        <w:t>.О</w:t>
      </w:r>
      <w:proofErr w:type="gramEnd"/>
      <w:r w:rsidR="007C7AAE" w:rsidRPr="007C7AAE">
        <w:rPr>
          <w:sz w:val="28"/>
          <w:szCs w:val="28"/>
        </w:rPr>
        <w:t>сташков</w:t>
      </w:r>
      <w:r w:rsidR="007C7AAE">
        <w:rPr>
          <w:sz w:val="28"/>
          <w:szCs w:val="28"/>
        </w:rPr>
        <w:t xml:space="preserve">                                                  №246</w:t>
      </w:r>
    </w:p>
    <w:p w:rsidR="007C7AAE" w:rsidRPr="007C7AAE" w:rsidRDefault="007C7AAE" w:rsidP="007C7A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AB18C3" w:rsidRDefault="007C7AAE" w:rsidP="00AB18C3">
      <w:pPr>
        <w:spacing w:line="0" w:lineRule="atLeast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B18C3">
        <w:rPr>
          <w:sz w:val="28"/>
          <w:szCs w:val="28"/>
        </w:rPr>
        <w:t>плана работы Антинаркотической комиссии в Администрации Осташковского городского округа на 20</w:t>
      </w:r>
      <w:r w:rsidR="00D8547E">
        <w:rPr>
          <w:sz w:val="28"/>
          <w:szCs w:val="28"/>
        </w:rPr>
        <w:t>23</w:t>
      </w:r>
      <w:r w:rsidR="00AB18C3">
        <w:rPr>
          <w:sz w:val="28"/>
          <w:szCs w:val="28"/>
        </w:rPr>
        <w:t xml:space="preserve"> год</w:t>
      </w:r>
    </w:p>
    <w:p w:rsidR="007C7AAE" w:rsidRDefault="007C7AAE" w:rsidP="00AB18C3">
      <w:pPr>
        <w:spacing w:line="0" w:lineRule="atLeast"/>
        <w:ind w:right="4818"/>
        <w:jc w:val="both"/>
        <w:rPr>
          <w:sz w:val="28"/>
          <w:szCs w:val="28"/>
        </w:rPr>
      </w:pPr>
    </w:p>
    <w:p w:rsidR="00AB18C3" w:rsidRDefault="00AB18C3" w:rsidP="00AB18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anchor="/document/12156578/entry/0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 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", Уставом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Тверской </w:t>
      </w:r>
      <w:r w:rsidR="007C7AAE">
        <w:rPr>
          <w:sz w:val="28"/>
          <w:szCs w:val="28"/>
        </w:rPr>
        <w:t>области, Администрация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Осташковского</w:t>
      </w:r>
      <w:proofErr w:type="spellEnd"/>
      <w:r>
        <w:rPr>
          <w:iCs/>
          <w:sz w:val="28"/>
          <w:szCs w:val="28"/>
        </w:rPr>
        <w:t xml:space="preserve"> городского округа </w:t>
      </w: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8"/>
          <w:szCs w:val="28"/>
        </w:rPr>
      </w:pP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 О С Т А Н О В Л Я Е Т:</w:t>
      </w: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</w:p>
    <w:p w:rsidR="00AB18C3" w:rsidRDefault="00AB18C3" w:rsidP="00AB1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Антинаркотической комиссии в Администрации Осташк</w:t>
      </w:r>
      <w:r w:rsidR="00D8547E">
        <w:rPr>
          <w:sz w:val="28"/>
          <w:szCs w:val="28"/>
        </w:rPr>
        <w:t>овского городского округа на 2023</w:t>
      </w:r>
      <w:r>
        <w:rPr>
          <w:sz w:val="28"/>
          <w:szCs w:val="28"/>
        </w:rPr>
        <w:t xml:space="preserve"> год (прилагается).</w:t>
      </w:r>
    </w:p>
    <w:p w:rsidR="00AB18C3" w:rsidRDefault="00AB18C3" w:rsidP="00AB18C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Осташковского городского округа С.Ю. Уткину.</w:t>
      </w:r>
    </w:p>
    <w:p w:rsidR="00D8547E" w:rsidRDefault="00D8547E" w:rsidP="00D8547E">
      <w:pPr>
        <w:pStyle w:val="21"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0F07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>,</w:t>
      </w:r>
      <w:r w:rsidRPr="00910F07">
        <w:rPr>
          <w:sz w:val="28"/>
          <w:szCs w:val="28"/>
        </w:rPr>
        <w:t xml:space="preserve"> подлежит опубликованию на официальном сайте муниципального образования </w:t>
      </w:r>
      <w:proofErr w:type="spellStart"/>
      <w:r w:rsidRPr="00910F07">
        <w:rPr>
          <w:sz w:val="28"/>
          <w:szCs w:val="28"/>
        </w:rPr>
        <w:t>Осташковский</w:t>
      </w:r>
      <w:proofErr w:type="spellEnd"/>
      <w:r w:rsidRPr="00910F07">
        <w:rPr>
          <w:sz w:val="28"/>
          <w:szCs w:val="28"/>
        </w:rPr>
        <w:t xml:space="preserve"> городской округ в </w:t>
      </w:r>
      <w:r>
        <w:rPr>
          <w:sz w:val="28"/>
          <w:szCs w:val="28"/>
        </w:rPr>
        <w:t>информационно-телекоммуникационной сети «Интернет» и опубликованию в печатном издании газете «Селигер»</w:t>
      </w:r>
      <w:r w:rsidRPr="00910F07">
        <w:rPr>
          <w:sz w:val="28"/>
          <w:szCs w:val="28"/>
        </w:rPr>
        <w:t>.</w:t>
      </w:r>
      <w:r w:rsidRPr="00FA07A6">
        <w:rPr>
          <w:sz w:val="28"/>
          <w:szCs w:val="28"/>
        </w:rPr>
        <w:t xml:space="preserve"> </w:t>
      </w:r>
    </w:p>
    <w:p w:rsidR="00D8547E" w:rsidRPr="00FA07A6" w:rsidRDefault="00D8547E" w:rsidP="00D8547E">
      <w:pPr>
        <w:pStyle w:val="21"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7A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FA07A6">
        <w:rPr>
          <w:sz w:val="28"/>
          <w:szCs w:val="28"/>
        </w:rPr>
        <w:t>Осташковского</w:t>
      </w:r>
      <w:proofErr w:type="spellEnd"/>
      <w:r w:rsidRPr="00FA07A6">
        <w:rPr>
          <w:sz w:val="28"/>
          <w:szCs w:val="28"/>
        </w:rPr>
        <w:t xml:space="preserve"> городского округа Уткину С. Ю. </w:t>
      </w:r>
    </w:p>
    <w:p w:rsidR="00AB18C3" w:rsidRDefault="00AB18C3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>.</w:t>
      </w:r>
    </w:p>
    <w:p w:rsidR="00AB18C3" w:rsidRDefault="00AB18C3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C7AAE" w:rsidRDefault="007C7AAE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B18C3" w:rsidRDefault="00AB18C3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4891" w:type="pct"/>
        <w:tblInd w:w="108" w:type="dxa"/>
        <w:tblLook w:val="01E0"/>
      </w:tblPr>
      <w:tblGrid>
        <w:gridCol w:w="5371"/>
        <w:gridCol w:w="3990"/>
      </w:tblGrid>
      <w:tr w:rsidR="00AB18C3" w:rsidTr="00AB18C3">
        <w:tc>
          <w:tcPr>
            <w:tcW w:w="5371" w:type="dxa"/>
            <w:hideMark/>
          </w:tcPr>
          <w:p w:rsidR="00D8547E" w:rsidRDefault="00D8547E" w:rsidP="00D8547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B18C3">
              <w:rPr>
                <w:sz w:val="28"/>
                <w:szCs w:val="28"/>
              </w:rPr>
              <w:t xml:space="preserve"> </w:t>
            </w:r>
            <w:proofErr w:type="spellStart"/>
            <w:r w:rsidR="00AB18C3">
              <w:rPr>
                <w:sz w:val="28"/>
                <w:szCs w:val="28"/>
              </w:rPr>
              <w:t>Осташковского</w:t>
            </w:r>
            <w:proofErr w:type="spellEnd"/>
          </w:p>
          <w:p w:rsidR="00AB18C3" w:rsidRDefault="00AB18C3" w:rsidP="00D8547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990" w:type="dxa"/>
          </w:tcPr>
          <w:p w:rsidR="00AB18C3" w:rsidRDefault="00AB18C3">
            <w:pPr>
              <w:jc w:val="right"/>
              <w:rPr>
                <w:sz w:val="28"/>
                <w:szCs w:val="28"/>
              </w:rPr>
            </w:pPr>
          </w:p>
          <w:p w:rsidR="00AB18C3" w:rsidRDefault="00D854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Титов</w:t>
            </w:r>
          </w:p>
        </w:tc>
      </w:tr>
    </w:tbl>
    <w:p w:rsidR="00AB18C3" w:rsidRDefault="00AB18C3" w:rsidP="004218CF">
      <w:pPr>
        <w:pStyle w:val="a3"/>
        <w:jc w:val="right"/>
        <w:rPr>
          <w:rFonts w:ascii="Times New Roman" w:hAnsi="Times New Roman" w:cs="Times New Roman"/>
        </w:rPr>
      </w:pPr>
    </w:p>
    <w:p w:rsidR="00AB18C3" w:rsidRDefault="00AB18C3" w:rsidP="004218CF">
      <w:pPr>
        <w:pStyle w:val="a3"/>
        <w:jc w:val="right"/>
        <w:rPr>
          <w:rFonts w:ascii="Times New Roman" w:hAnsi="Times New Roman" w:cs="Times New Roman"/>
        </w:rPr>
      </w:pPr>
    </w:p>
    <w:p w:rsidR="007C7AAE" w:rsidRDefault="007C7AAE" w:rsidP="00D8547E">
      <w:pPr>
        <w:pStyle w:val="a3"/>
        <w:ind w:left="4248" w:firstLine="855"/>
        <w:rPr>
          <w:rFonts w:ascii="Times New Roman" w:hAnsi="Times New Roman" w:cs="Times New Roman"/>
        </w:rPr>
      </w:pPr>
    </w:p>
    <w:p w:rsidR="00D8547E" w:rsidRPr="00D8547E" w:rsidRDefault="00D8547E" w:rsidP="00D8547E">
      <w:pPr>
        <w:pStyle w:val="a3"/>
        <w:ind w:left="4248" w:firstLine="855"/>
        <w:rPr>
          <w:rFonts w:ascii="Times New Roman" w:hAnsi="Times New Roman" w:cs="Times New Roman"/>
        </w:rPr>
      </w:pPr>
      <w:r w:rsidRPr="00D8547E">
        <w:rPr>
          <w:rFonts w:ascii="Times New Roman" w:hAnsi="Times New Roman" w:cs="Times New Roman"/>
        </w:rPr>
        <w:t xml:space="preserve">Приложение </w:t>
      </w:r>
    </w:p>
    <w:p w:rsidR="00D8547E" w:rsidRPr="00D8547E" w:rsidRDefault="00D8547E" w:rsidP="00D8547E">
      <w:pPr>
        <w:pStyle w:val="a3"/>
        <w:ind w:left="4248" w:firstLine="855"/>
        <w:rPr>
          <w:rFonts w:ascii="Times New Roman" w:hAnsi="Times New Roman" w:cs="Times New Roman"/>
        </w:rPr>
      </w:pPr>
      <w:r w:rsidRPr="00D8547E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D8547E" w:rsidRPr="00D8547E" w:rsidRDefault="00D8547E" w:rsidP="00D8547E">
      <w:pPr>
        <w:pStyle w:val="a3"/>
        <w:ind w:left="4248" w:firstLine="855"/>
        <w:rPr>
          <w:rFonts w:ascii="Times New Roman" w:hAnsi="Times New Roman" w:cs="Times New Roman"/>
        </w:rPr>
      </w:pPr>
      <w:proofErr w:type="spellStart"/>
      <w:r w:rsidRPr="00D8547E">
        <w:rPr>
          <w:rFonts w:ascii="Times New Roman" w:hAnsi="Times New Roman" w:cs="Times New Roman"/>
        </w:rPr>
        <w:t>Осташковского</w:t>
      </w:r>
      <w:proofErr w:type="spellEnd"/>
      <w:r w:rsidRPr="00D8547E">
        <w:rPr>
          <w:rFonts w:ascii="Times New Roman" w:hAnsi="Times New Roman" w:cs="Times New Roman"/>
        </w:rPr>
        <w:t xml:space="preserve"> городского округа</w:t>
      </w:r>
    </w:p>
    <w:p w:rsidR="00944C65" w:rsidRPr="007C7AAE" w:rsidRDefault="00EF71AE" w:rsidP="00D8547E">
      <w:pPr>
        <w:pStyle w:val="a3"/>
        <w:ind w:left="4248" w:firstLine="855"/>
        <w:rPr>
          <w:rFonts w:ascii="Times New Roman" w:hAnsi="Times New Roman" w:cs="Times New Roman"/>
          <w:u w:val="single"/>
        </w:rPr>
      </w:pPr>
      <w:r w:rsidRPr="007C7AAE">
        <w:rPr>
          <w:rFonts w:ascii="Times New Roman" w:hAnsi="Times New Roman" w:cs="Times New Roman"/>
          <w:u w:val="single"/>
        </w:rPr>
        <w:t xml:space="preserve">от </w:t>
      </w:r>
      <w:r w:rsidR="007C7AAE" w:rsidRPr="007C7AAE">
        <w:rPr>
          <w:rFonts w:ascii="Times New Roman" w:hAnsi="Times New Roman" w:cs="Times New Roman"/>
          <w:u w:val="single"/>
        </w:rPr>
        <w:t>29.03.</w:t>
      </w:r>
      <w:r w:rsidR="00D8547E" w:rsidRPr="007C7AAE">
        <w:rPr>
          <w:rFonts w:ascii="Times New Roman" w:hAnsi="Times New Roman" w:cs="Times New Roman"/>
          <w:u w:val="single"/>
        </w:rPr>
        <w:t>2023</w:t>
      </w:r>
      <w:r w:rsidRPr="007C7AAE">
        <w:rPr>
          <w:rFonts w:ascii="Times New Roman" w:hAnsi="Times New Roman" w:cs="Times New Roman"/>
          <w:u w:val="single"/>
        </w:rPr>
        <w:t xml:space="preserve"> </w:t>
      </w:r>
      <w:r w:rsidR="00D8547E" w:rsidRPr="007C7AAE">
        <w:rPr>
          <w:rFonts w:ascii="Times New Roman" w:hAnsi="Times New Roman" w:cs="Times New Roman"/>
          <w:u w:val="single"/>
        </w:rPr>
        <w:t xml:space="preserve">г № </w:t>
      </w:r>
      <w:r w:rsidR="007C7AAE" w:rsidRPr="007C7AAE">
        <w:rPr>
          <w:rFonts w:ascii="Times New Roman" w:hAnsi="Times New Roman" w:cs="Times New Roman"/>
          <w:u w:val="single"/>
        </w:rPr>
        <w:t>246</w:t>
      </w:r>
    </w:p>
    <w:p w:rsidR="004218CF" w:rsidRDefault="004218CF" w:rsidP="004218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8CF" w:rsidRDefault="004218CF" w:rsidP="004218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71AE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E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F71AE" w:rsidRPr="00543AE5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E5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EF71AE" w:rsidRPr="00543AE5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43AE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Pr="00543AE5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543A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EF71AE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543A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1AE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799"/>
        <w:gridCol w:w="2552"/>
        <w:gridCol w:w="3402"/>
      </w:tblGrid>
      <w:tr w:rsidR="00EF71AE" w:rsidRPr="002F51B2" w:rsidTr="00CE64CF">
        <w:trPr>
          <w:trHeight w:val="614"/>
        </w:trPr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F71AE" w:rsidRPr="009403BA" w:rsidTr="00CE64CF">
        <w:trPr>
          <w:trHeight w:val="467"/>
        </w:trPr>
        <w:tc>
          <w:tcPr>
            <w:tcW w:w="10349" w:type="dxa"/>
            <w:gridSpan w:val="4"/>
            <w:shd w:val="clear" w:color="auto" w:fill="auto"/>
          </w:tcPr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тематических заседаний, совещаний</w:t>
            </w: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про</w:t>
            </w:r>
            <w:r w:rsidRPr="002F51B2">
              <w:rPr>
                <w:rFonts w:ascii="Times New Roman" w:hAnsi="Times New Roman" w:cs="Times New Roman"/>
              </w:rPr>
              <w:t xml:space="preserve">ведение заседаний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комиссии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с рассмотрением запланированных вопросов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часов с приглашением медицинских работников для освещения и предупреждения проблемы наркозависимости 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rPr>
          <w:trHeight w:val="1986"/>
        </w:trPr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 с приглашением медицинских работников по вопросам антинаркотического просвещения родителей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7AAE">
              <w:rPr>
                <w:rFonts w:ascii="Times New Roman" w:hAnsi="Times New Roman" w:cs="Times New Roman"/>
              </w:rPr>
              <w:t>комиссия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rPr>
          <w:trHeight w:val="824"/>
        </w:trPr>
        <w:tc>
          <w:tcPr>
            <w:tcW w:w="10349" w:type="dxa"/>
            <w:gridSpan w:val="4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раннему выявлению незаконного потребления </w:t>
            </w: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>наркотических средств и психотропных веществ</w:t>
            </w:r>
          </w:p>
          <w:p w:rsidR="00EF71AE" w:rsidRPr="00644C9C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оперативной обстановки</w:t>
            </w:r>
            <w:r w:rsidRPr="002F51B2">
              <w:rPr>
                <w:rFonts w:ascii="Times New Roman" w:hAnsi="Times New Roman" w:cs="Times New Roman"/>
              </w:rPr>
              <w:t xml:space="preserve"> в сфере незаконного оборота наркотических </w:t>
            </w:r>
            <w:r>
              <w:rPr>
                <w:rFonts w:ascii="Times New Roman" w:hAnsi="Times New Roman" w:cs="Times New Roman"/>
              </w:rPr>
              <w:t xml:space="preserve">и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C7AAE">
              <w:rPr>
                <w:rFonts w:ascii="Times New Roman" w:hAnsi="Times New Roman" w:cs="Times New Roman"/>
              </w:rPr>
              <w:t>комиссия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ГНК МО МВД России МО «</w:t>
            </w:r>
            <w:proofErr w:type="spellStart"/>
            <w:r>
              <w:rPr>
                <w:rFonts w:ascii="Times New Roman" w:hAnsi="Times New Roman" w:cs="Times New Roman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Организация профилактической работы с семьями</w:t>
            </w:r>
            <w:r>
              <w:rPr>
                <w:rFonts w:ascii="Times New Roman" w:hAnsi="Times New Roman" w:cs="Times New Roman"/>
              </w:rPr>
              <w:t xml:space="preserve"> с несовершеннолетними детьми, </w:t>
            </w:r>
            <w:r>
              <w:rPr>
                <w:rFonts w:ascii="Times New Roman" w:hAnsi="Times New Roman" w:cs="Times New Roman"/>
              </w:rPr>
              <w:lastRenderedPageBreak/>
              <w:t>находящимися в социально-опасном положении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обучающихся в анонимном тестировании на употребление наркотиков и психотропных 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Министерства образования Тверской области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121234" w:rsidTr="00CE64CF">
        <w:trPr>
          <w:trHeight w:val="504"/>
        </w:trPr>
        <w:tc>
          <w:tcPr>
            <w:tcW w:w="10349" w:type="dxa"/>
            <w:gridSpan w:val="4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и профилактические мероприятия по противодействию злоупотребления и их незаконному обороту наркотических средств</w:t>
            </w:r>
          </w:p>
          <w:p w:rsidR="00EF71AE" w:rsidRPr="00121234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Обеспечить развитие бесплатных творческих коллективов, кружков, объединений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профилактических мероприятий </w:t>
            </w:r>
            <w:r w:rsidRPr="009968A1">
              <w:rPr>
                <w:rFonts w:ascii="Times New Roman" w:hAnsi="Times New Roman" w:cs="Times New Roman"/>
              </w:rPr>
              <w:t xml:space="preserve">антинаркотической </w:t>
            </w:r>
            <w:r>
              <w:rPr>
                <w:rFonts w:ascii="Times New Roman" w:hAnsi="Times New Roman" w:cs="Times New Roman"/>
              </w:rPr>
              <w:t>направленности в рамках антинаркотического месячника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Организация и проведение информационно-разъяснительной работы среди родителей, законных представителей несовершеннолетних, обучающихся в образовательных организациях о необходимости раннего выявления наркологической зависимости и своевременного лечения.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>, Ост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Оформление стендов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51B2">
              <w:rPr>
                <w:rFonts w:ascii="Times New Roman" w:hAnsi="Times New Roman" w:cs="Times New Roman"/>
              </w:rPr>
              <w:t xml:space="preserve">кабинетов здоровья </w:t>
            </w:r>
            <w:r>
              <w:rPr>
                <w:rFonts w:ascii="Times New Roman" w:hAnsi="Times New Roman" w:cs="Times New Roman"/>
              </w:rPr>
              <w:t xml:space="preserve">в образовательных учреждениях </w:t>
            </w:r>
            <w:r w:rsidRPr="002F51B2">
              <w:rPr>
                <w:rFonts w:ascii="Times New Roman" w:hAnsi="Times New Roman" w:cs="Times New Roman"/>
              </w:rPr>
              <w:t xml:space="preserve">агитационными </w:t>
            </w:r>
            <w:r>
              <w:rPr>
                <w:rFonts w:ascii="Times New Roman" w:hAnsi="Times New Roman" w:cs="Times New Roman"/>
              </w:rPr>
              <w:t xml:space="preserve">плакатами </w:t>
            </w:r>
            <w:r w:rsidRPr="002F51B2">
              <w:rPr>
                <w:rFonts w:ascii="Times New Roman" w:hAnsi="Times New Roman" w:cs="Times New Roman"/>
              </w:rPr>
              <w:t>антинаркотической направленности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общеобразовательных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отдел спорта и молодежной политики Администрации </w:t>
            </w:r>
            <w:proofErr w:type="spellStart"/>
            <w:r w:rsidRPr="002F51B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2F51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2F51B2">
              <w:rPr>
                <w:rFonts w:ascii="Times New Roman" w:hAnsi="Times New Roman" w:cs="Times New Roman"/>
              </w:rPr>
              <w:t xml:space="preserve"> рейдов в местах массового отдыха м</w:t>
            </w:r>
            <w:r>
              <w:rPr>
                <w:rFonts w:ascii="Times New Roman" w:hAnsi="Times New Roman" w:cs="Times New Roman"/>
              </w:rPr>
              <w:t xml:space="preserve">олодежи по контролю за употреблением алкогольной и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ГНК МО МВД России МО «</w:t>
            </w:r>
            <w:proofErr w:type="spellStart"/>
            <w:r>
              <w:rPr>
                <w:rFonts w:ascii="Times New Roman" w:hAnsi="Times New Roman" w:cs="Times New Roman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плакатов антинаркотической направленности</w:t>
            </w:r>
          </w:p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спорта и молодежной политики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EF71AE" w:rsidRPr="002F51B2" w:rsidTr="00CE64CF">
        <w:trPr>
          <w:trHeight w:val="774"/>
        </w:trPr>
        <w:tc>
          <w:tcPr>
            <w:tcW w:w="10349" w:type="dxa"/>
            <w:gridSpan w:val="4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информационно-пропагандисткой деятельности и обеспечению противодействия незаконному обороту наркотических средств, психотропных веществ  </w:t>
            </w:r>
          </w:p>
          <w:p w:rsidR="00EF71AE" w:rsidRPr="00022C40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информационно-разъяснительной работы среди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с целью формирования негативного отношения к употреблению наркотиков с участием членов антинаркотической комиссии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jc w:val="center"/>
            </w:pPr>
            <w:proofErr w:type="spellStart"/>
            <w:r w:rsidRPr="00C175C4">
              <w:t>Антинаркотическая</w:t>
            </w:r>
            <w:proofErr w:type="spellEnd"/>
            <w:r w:rsidRPr="00C175C4">
              <w:t xml:space="preserve"> комиссия  Администрации </w:t>
            </w:r>
            <w:proofErr w:type="spellStart"/>
            <w:r w:rsidRPr="00C175C4">
              <w:t>Осташковского</w:t>
            </w:r>
            <w:proofErr w:type="spellEnd"/>
            <w:r w:rsidRPr="00C175C4">
              <w:t xml:space="preserve"> городского округа</w:t>
            </w:r>
            <w:r>
              <w:t>, средства массовой информации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В рамках проведения межведомственных комплексных профилактических мероприятий и акций Всероссийского, областного и муниципального уровней: «Подросток», «За здоровье и безопасность наших детей», Единых дней профилактики, «Сообщи, где торгуют смертью», День отказа от курения, Международный день борьбы против злоупотребления наркотиками и их незаконного оборота, Всероссийский День трезвости, День борьбы со СПИД  организовать проведение информационно-пропагандистских мероприятий, направленных на формирование в обществе нетерпимости к потреблению наркотических средств и психотропных веществ, а также информирование об их вреде для здоровья человека.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 </w:t>
            </w:r>
            <w:r w:rsidRPr="00C175C4">
              <w:t xml:space="preserve">Администрации </w:t>
            </w:r>
            <w:proofErr w:type="spellStart"/>
            <w:r w:rsidRPr="00C175C4">
              <w:t>Осташковского</w:t>
            </w:r>
            <w:proofErr w:type="spellEnd"/>
            <w:r w:rsidRPr="00C175C4">
              <w:t xml:space="preserve">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9" w:type="dxa"/>
            <w:shd w:val="clear" w:color="auto" w:fill="auto"/>
          </w:tcPr>
          <w:p w:rsidR="00EF71AE" w:rsidRPr="0056715B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Утверждение плана работы антинаркотической комиссии на 2024 год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 </w:t>
            </w:r>
            <w:r w:rsidRPr="00C175C4">
              <w:t xml:space="preserve">Администрации </w:t>
            </w:r>
            <w:proofErr w:type="spellStart"/>
            <w:r w:rsidRPr="00C175C4">
              <w:t>Осташковского</w:t>
            </w:r>
            <w:proofErr w:type="spellEnd"/>
            <w:r w:rsidRPr="00C175C4">
              <w:t xml:space="preserve"> городского округа</w:t>
            </w:r>
          </w:p>
        </w:tc>
      </w:tr>
    </w:tbl>
    <w:p w:rsidR="00EF71AE" w:rsidRDefault="00EF71AE" w:rsidP="00EF71AE"/>
    <w:p w:rsidR="00EF71AE" w:rsidRDefault="00EF71AE" w:rsidP="00EF71AE"/>
    <w:p w:rsidR="00EF71AE" w:rsidRDefault="00EF71AE" w:rsidP="00EF71AE">
      <w:r>
        <w:t xml:space="preserve">Заместитель председателя </w:t>
      </w:r>
    </w:p>
    <w:p w:rsidR="00EF71AE" w:rsidRDefault="00EF71AE" w:rsidP="00EF71AE">
      <w:r>
        <w:t xml:space="preserve">Антинаркотической комиссии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Уткина С.Ю. </w:t>
      </w:r>
    </w:p>
    <w:p w:rsidR="00EF71AE" w:rsidRDefault="00EF71AE" w:rsidP="00EF71AE"/>
    <w:p w:rsidR="00EF71AE" w:rsidRDefault="00EF71AE" w:rsidP="00EF71AE"/>
    <w:p w:rsidR="00EF71AE" w:rsidRDefault="00EF71AE" w:rsidP="00EF71AE">
      <w:r>
        <w:t>Секретарь</w:t>
      </w:r>
      <w:r w:rsidRPr="00F362A5">
        <w:t xml:space="preserve"> </w:t>
      </w:r>
      <w:r>
        <w:t xml:space="preserve">Антинаркотической комиссии   </w:t>
      </w:r>
      <w:r>
        <w:tab/>
      </w:r>
      <w:r>
        <w:tab/>
      </w:r>
      <w:r>
        <w:tab/>
      </w:r>
      <w:r>
        <w:tab/>
        <w:t xml:space="preserve">Пенкина Ю.В.. </w:t>
      </w:r>
    </w:p>
    <w:p w:rsidR="00F362A5" w:rsidRDefault="00F362A5" w:rsidP="00EF71AE">
      <w:pPr>
        <w:pStyle w:val="a3"/>
        <w:jc w:val="center"/>
      </w:pPr>
    </w:p>
    <w:sectPr w:rsidR="00F362A5" w:rsidSect="00FA75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1"/>
    <w:multiLevelType w:val="hybridMultilevel"/>
    <w:tmpl w:val="45A2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445AE"/>
    <w:multiLevelType w:val="hybridMultilevel"/>
    <w:tmpl w:val="3154C1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F1"/>
    <w:rsid w:val="00022C40"/>
    <w:rsid w:val="000A5375"/>
    <w:rsid w:val="00121234"/>
    <w:rsid w:val="001B01AC"/>
    <w:rsid w:val="00201938"/>
    <w:rsid w:val="002C00AF"/>
    <w:rsid w:val="00414DDF"/>
    <w:rsid w:val="004218CF"/>
    <w:rsid w:val="00434FC7"/>
    <w:rsid w:val="00463118"/>
    <w:rsid w:val="004A2C22"/>
    <w:rsid w:val="004A4202"/>
    <w:rsid w:val="00532551"/>
    <w:rsid w:val="005D0410"/>
    <w:rsid w:val="00751B61"/>
    <w:rsid w:val="007C7AAE"/>
    <w:rsid w:val="00826A92"/>
    <w:rsid w:val="0090124A"/>
    <w:rsid w:val="00941E7E"/>
    <w:rsid w:val="00944C65"/>
    <w:rsid w:val="00A5281C"/>
    <w:rsid w:val="00AB18C3"/>
    <w:rsid w:val="00AF1DA5"/>
    <w:rsid w:val="00AF7022"/>
    <w:rsid w:val="00B434D5"/>
    <w:rsid w:val="00BF710F"/>
    <w:rsid w:val="00CA7BD8"/>
    <w:rsid w:val="00D8547E"/>
    <w:rsid w:val="00DE6910"/>
    <w:rsid w:val="00E3127D"/>
    <w:rsid w:val="00E9454C"/>
    <w:rsid w:val="00EF71AE"/>
    <w:rsid w:val="00F062F1"/>
    <w:rsid w:val="00F362A5"/>
    <w:rsid w:val="00FA75B1"/>
    <w:rsid w:val="00FC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uiPriority w:val="99"/>
    <w:semiHidden/>
    <w:unhideWhenUsed/>
    <w:rsid w:val="00AB18C3"/>
    <w:rPr>
      <w:color w:val="0000FF"/>
      <w:u w:val="single"/>
    </w:rPr>
  </w:style>
  <w:style w:type="paragraph" w:customStyle="1" w:styleId="a5">
    <w:name w:val="Стиль"/>
    <w:rsid w:val="00AB1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8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1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8547E"/>
    <w:pPr>
      <w:suppressAutoHyphens/>
      <w:overflowPunct w:val="0"/>
      <w:autoSpaceDE w:val="0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A905-A552-451E-BD80-9EA08D0D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Зорина ЛА</cp:lastModifiedBy>
  <cp:revision>5</cp:revision>
  <cp:lastPrinted>2023-03-30T06:36:00Z</cp:lastPrinted>
  <dcterms:created xsi:type="dcterms:W3CDTF">2023-03-15T12:32:00Z</dcterms:created>
  <dcterms:modified xsi:type="dcterms:W3CDTF">2023-03-31T13:01:00Z</dcterms:modified>
</cp:coreProperties>
</file>